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Default="007D2390" w:rsidP="007F1B33">
      <w:pPr>
        <w:autoSpaceDE w:val="0"/>
        <w:ind w:left="100"/>
        <w:jc w:val="center"/>
        <w:rPr>
          <w:rFonts w:ascii="Bookman Old Style" w:hAnsi="Bookman Old Style" w:cs="Arial"/>
          <w:sz w:val="24"/>
          <w:szCs w:val="24"/>
        </w:rPr>
      </w:pPr>
    </w:p>
    <w:p w:rsidR="00CC1EA7" w:rsidRPr="007118CC" w:rsidRDefault="00CC1EA7"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DC3ACC">
        <w:rPr>
          <w:rFonts w:ascii="Bookman Old Style" w:hAnsi="Bookman Old Style" w:cs="Arial"/>
          <w:b/>
          <w:color w:val="000000"/>
          <w:sz w:val="24"/>
          <w:szCs w:val="24"/>
        </w:rPr>
        <w:t>12</w:t>
      </w:r>
      <w:r w:rsidRPr="007118CC">
        <w:rPr>
          <w:rFonts w:ascii="Bookman Old Style" w:hAnsi="Bookman Old Style" w:cs="Arial"/>
          <w:b/>
          <w:color w:val="000000"/>
          <w:sz w:val="24"/>
          <w:szCs w:val="24"/>
        </w:rPr>
        <w:t>/20</w:t>
      </w:r>
      <w:r w:rsidR="00DC3ACC">
        <w:rPr>
          <w:rFonts w:ascii="Bookman Old Style" w:hAnsi="Bookman Old Style" w:cs="Arial"/>
          <w:b/>
          <w:color w:val="000000"/>
          <w:sz w:val="24"/>
          <w:szCs w:val="24"/>
        </w:rPr>
        <w:t>10</w:t>
      </w:r>
    </w:p>
    <w:p w:rsidR="00C30309"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DC3ACC">
        <w:rPr>
          <w:rFonts w:ascii="Bookman Old Style" w:hAnsi="Bookman Old Style" w:cs="Arial"/>
          <w:b/>
          <w:color w:val="000000"/>
          <w:sz w:val="24"/>
          <w:szCs w:val="24"/>
        </w:rPr>
        <w:t>12</w:t>
      </w:r>
      <w:r w:rsidRPr="007118CC">
        <w:rPr>
          <w:rFonts w:ascii="Bookman Old Style" w:hAnsi="Bookman Old Style" w:cs="Arial"/>
          <w:b/>
          <w:color w:val="000000"/>
          <w:sz w:val="24"/>
          <w:szCs w:val="24"/>
        </w:rPr>
        <w:t>/20</w:t>
      </w:r>
      <w:r w:rsidR="00DC3ACC">
        <w:rPr>
          <w:rFonts w:ascii="Bookman Old Style" w:hAnsi="Bookman Old Style" w:cs="Arial"/>
          <w:b/>
          <w:color w:val="000000"/>
          <w:sz w:val="24"/>
          <w:szCs w:val="24"/>
        </w:rPr>
        <w:t>10</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DC3ACC">
        <w:rPr>
          <w:rFonts w:ascii="Bookman Old Style" w:hAnsi="Bookman Old Style" w:cs="Arial"/>
          <w:b/>
          <w:color w:val="000000"/>
          <w:sz w:val="24"/>
          <w:szCs w:val="24"/>
        </w:rPr>
        <w:t>22</w:t>
      </w:r>
      <w:r w:rsidR="00F52555">
        <w:rPr>
          <w:rFonts w:ascii="Bookman Old Style" w:hAnsi="Bookman Old Style" w:cs="Arial"/>
          <w:b/>
          <w:color w:val="000000"/>
          <w:sz w:val="24"/>
          <w:szCs w:val="24"/>
        </w:rPr>
        <w:t xml:space="preserve"> </w:t>
      </w:r>
      <w:r w:rsidRPr="007118CC">
        <w:rPr>
          <w:rFonts w:ascii="Bookman Old Style" w:hAnsi="Bookman Old Style" w:cs="Arial"/>
          <w:b/>
          <w:color w:val="000000"/>
          <w:sz w:val="24"/>
          <w:szCs w:val="24"/>
        </w:rPr>
        <w:t xml:space="preserve">de </w:t>
      </w:r>
      <w:r w:rsidR="00DC3ACC">
        <w:rPr>
          <w:rFonts w:ascii="Bookman Old Style" w:hAnsi="Bookman Old Style" w:cs="Arial"/>
          <w:b/>
          <w:color w:val="000000"/>
          <w:sz w:val="24"/>
          <w:szCs w:val="24"/>
        </w:rPr>
        <w:t>fevereiro</w:t>
      </w:r>
      <w:r w:rsidRPr="007118CC">
        <w:rPr>
          <w:rFonts w:ascii="Bookman Old Style" w:hAnsi="Bookman Old Style" w:cs="Arial"/>
          <w:b/>
          <w:color w:val="000000"/>
          <w:sz w:val="24"/>
          <w:szCs w:val="24"/>
        </w:rPr>
        <w:t xml:space="preserve"> de 20</w:t>
      </w:r>
      <w:r w:rsidR="00DC3ACC">
        <w:rPr>
          <w:rFonts w:ascii="Bookman Old Style" w:hAnsi="Bookman Old Style" w:cs="Arial"/>
          <w:b/>
          <w:color w:val="000000"/>
          <w:sz w:val="24"/>
          <w:szCs w:val="24"/>
        </w:rPr>
        <w:t>10</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HORÁRIO: a partir das 0</w:t>
      </w:r>
      <w:r w:rsidR="00DC3ACC">
        <w:rPr>
          <w:rFonts w:ascii="Bookman Old Style" w:hAnsi="Bookman Old Style" w:cs="Arial"/>
          <w:b/>
          <w:color w:val="000000"/>
          <w:sz w:val="24"/>
          <w:szCs w:val="24"/>
        </w:rPr>
        <w:t>8</w:t>
      </w:r>
      <w:r w:rsidRPr="007118CC">
        <w:rPr>
          <w:rFonts w:ascii="Bookman Old Style" w:hAnsi="Bookman Old Style" w:cs="Arial"/>
          <w:b/>
          <w:color w:val="000000"/>
          <w:sz w:val="24"/>
          <w:szCs w:val="24"/>
        </w:rPr>
        <w:t>:</w:t>
      </w:r>
      <w:r w:rsidR="00DC3ACC">
        <w:rPr>
          <w:rFonts w:ascii="Bookman Old Style" w:hAnsi="Bookman Old Style" w:cs="Arial"/>
          <w:b/>
          <w:color w:val="000000"/>
          <w:sz w:val="24"/>
          <w:szCs w:val="24"/>
        </w:rPr>
        <w:t>3</w:t>
      </w:r>
      <w:r w:rsidRPr="007118CC">
        <w:rPr>
          <w:rFonts w:ascii="Bookman Old Style" w:hAnsi="Bookman Old Style" w:cs="Arial"/>
          <w:b/>
          <w:color w:val="000000"/>
          <w:sz w:val="24"/>
          <w:szCs w:val="24"/>
        </w:rPr>
        <w:t>0 horas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Default="007D2390" w:rsidP="007F1B33">
      <w:pPr>
        <w:autoSpaceDE w:val="0"/>
        <w:ind w:left="100"/>
        <w:jc w:val="center"/>
        <w:rPr>
          <w:rFonts w:ascii="Bookman Old Style" w:hAnsi="Bookman Old Style" w:cs="Arial"/>
          <w:sz w:val="24"/>
          <w:szCs w:val="24"/>
        </w:rPr>
      </w:pPr>
    </w:p>
    <w:p w:rsidR="00CC1EA7" w:rsidRPr="007118CC" w:rsidRDefault="00CC1EA7"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118CC" w:rsidRPr="006B5D20" w:rsidRDefault="007118CC" w:rsidP="007F1B33">
      <w:pPr>
        <w:ind w:left="100"/>
        <w:jc w:val="both"/>
        <w:rPr>
          <w:rFonts w:ascii="Bookman Old Style" w:hAnsi="Bookman Old Style" w:cs="Arial"/>
          <w:color w:val="000000"/>
          <w:sz w:val="24"/>
          <w:szCs w:val="24"/>
        </w:rPr>
      </w:pPr>
      <w:r>
        <w:rPr>
          <w:rFonts w:ascii="Bookman Old Style" w:hAnsi="Bookman Old Style"/>
          <w:sz w:val="24"/>
          <w:szCs w:val="24"/>
        </w:rPr>
        <w:t xml:space="preserve">O </w:t>
      </w:r>
      <w:r w:rsidRPr="006B5D20">
        <w:rPr>
          <w:rFonts w:ascii="Bookman Old Style" w:hAnsi="Bookman Old Style"/>
          <w:b/>
          <w:sz w:val="24"/>
          <w:szCs w:val="24"/>
        </w:rPr>
        <w:t>MUNICIP</w:t>
      </w:r>
      <w:r w:rsidR="00C30309">
        <w:rPr>
          <w:rFonts w:ascii="Bookman Old Style" w:hAnsi="Bookman Old Style"/>
          <w:b/>
          <w:sz w:val="24"/>
          <w:szCs w:val="24"/>
        </w:rPr>
        <w:t>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Pr="006B5D20">
        <w:rPr>
          <w:rFonts w:ascii="Bookman Old Style" w:hAnsi="Bookman Old Style" w:cs="Arial"/>
          <w:color w:val="000000"/>
          <w:sz w:val="24"/>
          <w:szCs w:val="24"/>
        </w:rPr>
        <w:t xml:space="preserve"> – </w:t>
      </w:r>
      <w:r w:rsidRPr="006B5D20">
        <w:rPr>
          <w:rFonts w:ascii="Bookman Old Style" w:hAnsi="Bookman Old Style" w:cs="Arial"/>
          <w:b/>
          <w:color w:val="000000"/>
          <w:sz w:val="24"/>
          <w:szCs w:val="24"/>
        </w:rPr>
        <w:t>PROCESSO Nº</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0</w:t>
      </w:r>
      <w:r w:rsidR="00DC3ACC">
        <w:rPr>
          <w:rFonts w:ascii="Bookman Old Style" w:hAnsi="Bookman Old Style" w:cs="Arial"/>
          <w:b/>
          <w:color w:val="000000"/>
          <w:sz w:val="24"/>
          <w:szCs w:val="24"/>
        </w:rPr>
        <w:t>12</w:t>
      </w:r>
      <w:r w:rsidRPr="006B5D20">
        <w:rPr>
          <w:rFonts w:ascii="Bookman Old Style" w:hAnsi="Bookman Old Style" w:cs="Arial"/>
          <w:b/>
          <w:color w:val="000000"/>
          <w:sz w:val="24"/>
          <w:szCs w:val="24"/>
        </w:rPr>
        <w:t>/20</w:t>
      </w:r>
      <w:r w:rsidR="00DC3ACC">
        <w:rPr>
          <w:rFonts w:ascii="Bookman Old Style" w:hAnsi="Bookman Old Style" w:cs="Arial"/>
          <w:b/>
          <w:color w:val="000000"/>
          <w:sz w:val="24"/>
          <w:szCs w:val="24"/>
        </w:rPr>
        <w:t>10</w:t>
      </w:r>
      <w:r w:rsidRPr="006B5D20">
        <w:rPr>
          <w:rFonts w:ascii="Bookman Old Style" w:hAnsi="Bookman Old Style" w:cs="Arial"/>
          <w:color w:val="000000"/>
          <w:sz w:val="24"/>
          <w:szCs w:val="24"/>
        </w:rPr>
        <w:t xml:space="preserve">, </w:t>
      </w:r>
      <w:r w:rsidRPr="007118CC">
        <w:rPr>
          <w:rFonts w:ascii="Bookman Old Style" w:hAnsi="Bookman Old Style" w:cs="Arial"/>
          <w:sz w:val="24"/>
          <w:szCs w:val="24"/>
        </w:rPr>
        <w:t xml:space="preserve">visando o </w:t>
      </w:r>
      <w:r w:rsidRPr="007118CC">
        <w:rPr>
          <w:rFonts w:ascii="Bookman Old Style" w:hAnsi="Bookman Old Style" w:cs="Arial"/>
          <w:b/>
          <w:i/>
          <w:sz w:val="24"/>
          <w:szCs w:val="24"/>
        </w:rPr>
        <w:t>REGISTRO DE PREÇOS</w:t>
      </w:r>
      <w:r w:rsidRPr="007118CC">
        <w:rPr>
          <w:rFonts w:ascii="Bookman Old Style" w:hAnsi="Bookman Old Style" w:cs="Arial"/>
          <w:sz w:val="24"/>
          <w:szCs w:val="24"/>
        </w:rPr>
        <w:t xml:space="preserve"> </w:t>
      </w:r>
      <w:r w:rsidR="00474516" w:rsidRPr="00474516">
        <w:rPr>
          <w:rFonts w:ascii="Bookman Old Style" w:hAnsi="Bookman Old Style"/>
          <w:sz w:val="24"/>
          <w:szCs w:val="24"/>
        </w:rPr>
        <w:t>para eventuais aquisições parceladas de peças e contratação de serviços para manutenção da frota de veículos da Prefeitura Municipal, de acordo com as especificações</w:t>
      </w:r>
      <w:r w:rsidR="00474516" w:rsidRPr="00AB7C36">
        <w:rPr>
          <w:rFonts w:ascii="Bookman Old Style" w:hAnsi="Bookman Old Style"/>
          <w:sz w:val="24"/>
          <w:szCs w:val="24"/>
        </w:rPr>
        <w:t xml:space="preserve"> do Anexo I</w:t>
      </w:r>
      <w:r w:rsidR="006A7F72">
        <w:rPr>
          <w:rFonts w:ascii="Bookman Old Style" w:hAnsi="Bookman Old Style" w:cs="Arial"/>
          <w:sz w:val="24"/>
          <w:szCs w:val="24"/>
        </w:rPr>
        <w:t>,</w:t>
      </w:r>
      <w:r w:rsidR="00C30309" w:rsidRPr="00C30309">
        <w:rPr>
          <w:rFonts w:ascii="Bookman Old Style" w:hAnsi="Bookman Old Style" w:cs="Arial"/>
          <w:sz w:val="24"/>
          <w:szCs w:val="24"/>
        </w:rPr>
        <w:t xml:space="preserve"> </w:t>
      </w:r>
      <w:r w:rsidRPr="007118CC">
        <w:rPr>
          <w:rFonts w:ascii="Bookman Old Style" w:hAnsi="Bookman Old Style" w:cs="Arial"/>
          <w:sz w:val="24"/>
          <w:szCs w:val="24"/>
        </w:rPr>
        <w:t>observadas as especificações ali estabelecidas</w:t>
      </w:r>
      <w:r>
        <w:rPr>
          <w:rFonts w:ascii="Bookman Old Style" w:hAnsi="Bookman Old Style" w:cs="Arial"/>
          <w:sz w:val="24"/>
          <w:szCs w:val="24"/>
        </w:rPr>
        <w:t>,</w:t>
      </w:r>
      <w:r w:rsidRPr="00C92258">
        <w:rPr>
          <w:rFonts w:ascii="Arial" w:hAnsi="Arial" w:cs="Arial"/>
          <w:sz w:val="16"/>
          <w:szCs w:val="16"/>
        </w:rPr>
        <w:t xml:space="preserve"> </w:t>
      </w:r>
      <w:r w:rsidRPr="006B5D20">
        <w:rPr>
          <w:rFonts w:ascii="Bookman Old Style" w:hAnsi="Bookman Old Style" w:cs="Arial"/>
          <w:b/>
          <w:color w:val="000000"/>
          <w:sz w:val="24"/>
          <w:szCs w:val="24"/>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federal nº. 10.520, de 17 de julho de 2002, Decreto Municipal n.º 023 de 22 de março de 2007, aplicando-se subsidiariamente, no que couberem, as disposições da Lei federal nº 8.666, de 23 de junho de 1993, com alterações posteriores, e demais normas regulamentares aplicáveis à espécie.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7118CC" w:rsidRDefault="007118CC" w:rsidP="007F1B33">
      <w:pPr>
        <w:ind w:left="100"/>
        <w:jc w:val="both"/>
        <w:rPr>
          <w:rFonts w:ascii="Bookman Old Style" w:hAnsi="Bookman Old Style" w:cs="Arial"/>
          <w:b/>
          <w:color w:val="000000"/>
          <w:sz w:val="24"/>
          <w:szCs w:val="24"/>
        </w:rPr>
      </w:pPr>
    </w:p>
    <w:p w:rsidR="00CC1EA7" w:rsidRPr="006B5D20" w:rsidRDefault="00CC1EA7" w:rsidP="007F1B33">
      <w:pPr>
        <w:ind w:left="100"/>
        <w:jc w:val="both"/>
        <w:rPr>
          <w:rFonts w:ascii="Bookman Old Style" w:hAnsi="Bookman Old Style" w:cs="Arial"/>
          <w:b/>
          <w:color w:val="000000"/>
          <w:sz w:val="24"/>
          <w:szCs w:val="24"/>
        </w:rPr>
      </w:pPr>
    </w:p>
    <w:p w:rsidR="007118CC" w:rsidRPr="006B5D20" w:rsidRDefault="007118CC" w:rsidP="007F1B33">
      <w:pPr>
        <w:ind w:left="100"/>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DC3ACC">
        <w:rPr>
          <w:rFonts w:ascii="Bookman Old Style" w:hAnsi="Bookman Old Style" w:cs="Arial"/>
          <w:b/>
          <w:color w:val="000000"/>
          <w:sz w:val="24"/>
          <w:szCs w:val="24"/>
        </w:rPr>
        <w:t>22</w:t>
      </w:r>
      <w:r w:rsidRPr="006B5D20">
        <w:rPr>
          <w:rFonts w:ascii="Bookman Old Style" w:hAnsi="Bookman Old Style" w:cs="Arial"/>
          <w:b/>
          <w:color w:val="000000"/>
          <w:sz w:val="24"/>
          <w:szCs w:val="24"/>
        </w:rPr>
        <w:t>/0</w:t>
      </w:r>
      <w:r w:rsidR="00DC3ACC">
        <w:rPr>
          <w:rFonts w:ascii="Bookman Old Style" w:hAnsi="Bookman Old Style" w:cs="Arial"/>
          <w:b/>
          <w:color w:val="000000"/>
          <w:sz w:val="24"/>
          <w:szCs w:val="24"/>
        </w:rPr>
        <w:t>2</w:t>
      </w:r>
      <w:r w:rsidRPr="006B5D20">
        <w:rPr>
          <w:rFonts w:ascii="Bookman Old Style" w:hAnsi="Bookman Old Style" w:cs="Arial"/>
          <w:b/>
          <w:color w:val="000000"/>
          <w:sz w:val="24"/>
          <w:szCs w:val="24"/>
        </w:rPr>
        <w:t>/20</w:t>
      </w:r>
      <w:r w:rsidR="00DC3ACC">
        <w:rPr>
          <w:rFonts w:ascii="Bookman Old Style" w:hAnsi="Bookman Old Style" w:cs="Arial"/>
          <w:b/>
          <w:color w:val="000000"/>
          <w:sz w:val="24"/>
          <w:szCs w:val="24"/>
        </w:rPr>
        <w:t>10</w:t>
      </w:r>
      <w:r w:rsidRPr="006B5D20">
        <w:rPr>
          <w:rFonts w:ascii="Bookman Old Style" w:hAnsi="Bookman Old Style" w:cs="Arial"/>
          <w:b/>
          <w:color w:val="000000"/>
          <w:sz w:val="24"/>
          <w:szCs w:val="24"/>
        </w:rPr>
        <w:t xml:space="preserve">, às </w:t>
      </w:r>
      <w:r w:rsidR="00C30309">
        <w:rPr>
          <w:rFonts w:ascii="Bookman Old Style" w:hAnsi="Bookman Old Style" w:cs="Arial"/>
          <w:b/>
          <w:color w:val="000000"/>
          <w:sz w:val="24"/>
          <w:szCs w:val="24"/>
        </w:rPr>
        <w:t>0</w:t>
      </w:r>
      <w:r w:rsidR="00DC3ACC">
        <w:rPr>
          <w:rFonts w:ascii="Bookman Old Style" w:hAnsi="Bookman Old Style" w:cs="Arial"/>
          <w:b/>
          <w:color w:val="000000"/>
          <w:sz w:val="24"/>
          <w:szCs w:val="24"/>
        </w:rPr>
        <w:t>8</w:t>
      </w:r>
      <w:r w:rsidRPr="006B5D20">
        <w:rPr>
          <w:rFonts w:ascii="Bookman Old Style" w:hAnsi="Bookman Old Style" w:cs="Arial"/>
          <w:b/>
          <w:color w:val="000000"/>
          <w:sz w:val="24"/>
          <w:szCs w:val="24"/>
        </w:rPr>
        <w:t>:</w:t>
      </w:r>
      <w:r w:rsidR="00DC3ACC">
        <w:rPr>
          <w:rFonts w:ascii="Bookman Old Style" w:hAnsi="Bookman Old Style" w:cs="Arial"/>
          <w:b/>
          <w:color w:val="000000"/>
          <w:sz w:val="24"/>
          <w:szCs w:val="24"/>
        </w:rPr>
        <w:t>3</w:t>
      </w:r>
      <w:r w:rsidRPr="006B5D20">
        <w:rPr>
          <w:rFonts w:ascii="Bookman Old Style" w:hAnsi="Bookman Old Style" w:cs="Arial"/>
          <w:b/>
          <w:color w:val="000000"/>
          <w:sz w:val="24"/>
          <w:szCs w:val="24"/>
        </w:rPr>
        <w:t xml:space="preserve">0 horas </w:t>
      </w:r>
      <w:r w:rsidR="00DC3ACC">
        <w:rPr>
          <w:rFonts w:ascii="Bookman Old Style" w:hAnsi="Bookman Old Style" w:cs="Arial"/>
          <w:b/>
          <w:color w:val="000000"/>
          <w:sz w:val="24"/>
          <w:szCs w:val="24"/>
        </w:rPr>
        <w:t xml:space="preserve">com o recebimento dos envelopes e credenciamento das empresas </w:t>
      </w:r>
      <w:r w:rsidRPr="006B5D20">
        <w:rPr>
          <w:rFonts w:ascii="Bookman Old Style" w:hAnsi="Bookman Old Style" w:cs="Arial"/>
          <w:b/>
          <w:color w:val="000000"/>
          <w:sz w:val="24"/>
          <w:szCs w:val="24"/>
        </w:rPr>
        <w:t>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será conduzida pelo Pregoeiro com o auxílio da Equipe de Apoio, designados nos autos do processo em epígrafe</w:t>
      </w:r>
      <w:r w:rsidR="00DC3ACC">
        <w:rPr>
          <w:rFonts w:ascii="Bookman Old Style" w:hAnsi="Bookman Old Style" w:cs="Arial"/>
          <w:b/>
          <w:color w:val="000000"/>
          <w:sz w:val="24"/>
          <w:szCs w:val="24"/>
        </w:rPr>
        <w:t xml:space="preserve">, podendo a critério do pregoeiro e da equipe de apoio ser determinada nova data para a etapa de lances, devidamente </w:t>
      </w:r>
      <w:r w:rsidR="00DC3ACC">
        <w:rPr>
          <w:rFonts w:ascii="Bookman Old Style" w:hAnsi="Bookman Old Style" w:cs="Arial"/>
          <w:b/>
          <w:color w:val="000000"/>
          <w:sz w:val="24"/>
          <w:szCs w:val="24"/>
        </w:rPr>
        <w:lastRenderedPageBreak/>
        <w:t>comunicada ao credenciado no certame ( data provável dia 25 de fevereiro de 2010 ás 08:30 hrs)</w:t>
      </w:r>
      <w:r w:rsidRPr="006B5D20">
        <w:rPr>
          <w:rFonts w:ascii="Bookman Old Style" w:hAnsi="Bookman Old Style" w:cs="Arial"/>
          <w:b/>
          <w:color w:val="000000"/>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20"/>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E24934" w:rsidRDefault="007D2390" w:rsidP="007F1B33">
      <w:pPr>
        <w:pStyle w:val="Recuodecorpodetexto"/>
        <w:ind w:left="100" w:firstLine="0"/>
        <w:rPr>
          <w:rFonts w:ascii="Bookman Old Style" w:hAnsi="Bookman Old Style"/>
        </w:rPr>
      </w:pPr>
      <w:r w:rsidRPr="00E24934">
        <w:rPr>
          <w:rFonts w:ascii="Bookman Old Style" w:hAnsi="Bookman Old Style"/>
        </w:rPr>
        <w:t>1.1</w:t>
      </w:r>
      <w:r w:rsidRPr="00E24934">
        <w:rPr>
          <w:rFonts w:ascii="Bookman Old Style" w:hAnsi="Bookman Old Style"/>
        </w:rPr>
        <w:tab/>
        <w:t xml:space="preserve">REGISTRO DE PREÇOS para </w:t>
      </w:r>
      <w:r w:rsidR="00C30309" w:rsidRPr="00C30309">
        <w:rPr>
          <w:rFonts w:ascii="Bookman Old Style" w:hAnsi="Bookman Old Style"/>
        </w:rPr>
        <w:t xml:space="preserve">eventuais </w:t>
      </w:r>
      <w:r w:rsidR="00AB7C36" w:rsidRPr="00AB7C36">
        <w:rPr>
          <w:rFonts w:ascii="Bookman Old Style" w:hAnsi="Bookman Old Style"/>
        </w:rPr>
        <w:t xml:space="preserve">aquisições parceladas de peças e contratação de serviços para manutenção da frota de veículos da Prefeitura Municipal, de acordo com as especificações do Anexo I </w:t>
      </w:r>
      <w:r w:rsidR="006A7F72" w:rsidRPr="00AB7C36">
        <w:rPr>
          <w:rFonts w:ascii="Bookman Old Style" w:hAnsi="Bookman Old Style"/>
        </w:rPr>
        <w:t>,</w:t>
      </w:r>
      <w:r w:rsidR="00C30309" w:rsidRPr="00AB7C36">
        <w:rPr>
          <w:rFonts w:ascii="Bookman Old Style" w:hAnsi="Bookman Old Style"/>
        </w:rPr>
        <w:t xml:space="preserve"> </w:t>
      </w:r>
      <w:r w:rsidRPr="00AB7C36">
        <w:rPr>
          <w:rFonts w:ascii="Bookman Old Style" w:hAnsi="Bookman Old Style"/>
        </w:rPr>
        <w:t>que acompanha</w:t>
      </w:r>
      <w:r w:rsidRPr="00E24934">
        <w:rPr>
          <w:rFonts w:ascii="Bookman Old Style" w:hAnsi="Bookman Old Style"/>
        </w:rPr>
        <w:t xml:space="preserve"> este edital.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3"/>
        <w:ind w:left="100"/>
        <w:rPr>
          <w:rFonts w:ascii="Bookman Old Style" w:hAnsi="Bookman Old Style"/>
          <w:b/>
          <w:bCs/>
        </w:rPr>
      </w:pPr>
      <w:r w:rsidRPr="007118CC">
        <w:rPr>
          <w:rFonts w:ascii="Bookman Old Style" w:hAnsi="Bookman Old Style"/>
          <w:b/>
          <w:bCs/>
        </w:rPr>
        <w:t>2</w:t>
      </w:r>
      <w:r w:rsidRPr="007118CC">
        <w:rPr>
          <w:rFonts w:ascii="Bookman Old Style" w:hAnsi="Bookman Old Style"/>
          <w:b/>
          <w:bCs/>
        </w:rPr>
        <w:tab/>
        <w:t>DA PARTICIPAÇÃO NA LICITAÇÃO.</w:t>
      </w:r>
    </w:p>
    <w:p w:rsidR="007D2390" w:rsidRPr="007118CC" w:rsidRDefault="007D2390" w:rsidP="007F1B33">
      <w:pPr>
        <w:ind w:left="100"/>
        <w:rPr>
          <w:rFonts w:ascii="Bookman Old Style" w:hAnsi="Bookman Old Style"/>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ind w:left="100" w:firstLine="0"/>
        <w:rPr>
          <w:rFonts w:ascii="Bookman Old Style" w:hAnsi="Bookman Old Style"/>
        </w:rPr>
      </w:pPr>
      <w:r w:rsidRPr="007118CC">
        <w:rPr>
          <w:rFonts w:ascii="Bookman Old Style" w:hAnsi="Bookman Old Style"/>
        </w:rPr>
        <w:t>2.1</w:t>
      </w:r>
      <w:r w:rsidRPr="007118CC">
        <w:rPr>
          <w:rFonts w:ascii="Bookman Old Style" w:hAnsi="Bookman Old Style"/>
        </w:rPr>
        <w:tab/>
        <w:t xml:space="preserve">Poderão participar da presente licitação os interessados que atenderem à todas as exigências constantes deste Edital e seus anexos.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2.2</w:t>
      </w:r>
      <w:r w:rsidRPr="007118CC">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4"/>
        <w:ind w:left="100"/>
        <w:rPr>
          <w:rFonts w:ascii="Bookman Old Style" w:hAnsi="Bookman Old Style"/>
        </w:rPr>
      </w:pPr>
      <w:r w:rsidRPr="007118CC">
        <w:rPr>
          <w:rFonts w:ascii="Bookman Old Style" w:hAnsi="Bookman Old Style"/>
        </w:rPr>
        <w:t>3</w:t>
      </w:r>
      <w:r w:rsidRPr="007118CC">
        <w:rPr>
          <w:rFonts w:ascii="Bookman Old Style" w:hAnsi="Bookman Old Style"/>
        </w:rPr>
        <w:tab/>
        <w:t xml:space="preserve"> DA IMPUGNAÇÃO DO ATO CONVOCATÓRIO.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3.1</w:t>
      </w:r>
      <w:r w:rsidRPr="007118CC">
        <w:rPr>
          <w:rFonts w:ascii="Bookman Old Style" w:hAnsi="Bookman Old Style"/>
        </w:rPr>
        <w:tab/>
        <w:t xml:space="preserve">Qualquer pessoa poderá solicitar esclarecimentos e providências, protocolando o pedido até 03 dias úteis do recebimento da proposta ou impugnar o ato convocatório do presente pregão, na </w:t>
      </w:r>
      <w:r w:rsidR="00E24934">
        <w:rPr>
          <w:rFonts w:ascii="Bookman Old Style" w:hAnsi="Bookman Old Style"/>
        </w:rPr>
        <w:t>Rua Mainolvo Lehmkuhl, 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7118CC" w:rsidRDefault="007D2390" w:rsidP="007F1B33">
      <w:pPr>
        <w:pStyle w:val="Corpodetexto2"/>
        <w:ind w:left="100"/>
        <w:rPr>
          <w:rFonts w:ascii="Bookman Old Style" w:hAnsi="Bookman Old Style"/>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2"/>
        <w:tabs>
          <w:tab w:val="clear" w:pos="709"/>
          <w:tab w:val="left" w:pos="0"/>
        </w:tabs>
        <w:ind w:left="100"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sz w:val="24"/>
          <w:szCs w:val="24"/>
        </w:rPr>
        <w:t>4.1</w:t>
      </w:r>
      <w:r w:rsidRPr="007118CC">
        <w:rPr>
          <w:rFonts w:ascii="Bookman Old Style" w:hAnsi="Bookman Old Style" w:cs="Arial"/>
          <w:sz w:val="24"/>
          <w:szCs w:val="24"/>
        </w:rPr>
        <w:tab/>
        <w:t xml:space="preserve">Cada licitante deverá apresentar dois conjuntos de documentos, a saber: </w:t>
      </w:r>
      <w:r w:rsidRPr="007118CC">
        <w:rPr>
          <w:rFonts w:ascii="Bookman Old Style" w:hAnsi="Bookman Old Style" w:cs="Arial"/>
          <w:b/>
          <w:bCs/>
          <w:sz w:val="24"/>
          <w:szCs w:val="24"/>
        </w:rPr>
        <w:t xml:space="preserve">Proposta de Preços 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headerReference w:type="default" r:id="rId7"/>
          <w:footnotePr>
            <w:pos w:val="beneathText"/>
          </w:footnotePr>
          <w:pgSz w:w="11905" w:h="16837"/>
          <w:pgMar w:top="1985" w:right="1705" w:bottom="1418" w:left="1875" w:header="720" w:footer="831" w:gutter="0"/>
          <w:cols w:space="720"/>
          <w:docGrid w:linePitch="360"/>
        </w:sect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 w:val="left" w:pos="1134"/>
        </w:tabs>
        <w:ind w:left="800" w:firstLine="0"/>
        <w:rPr>
          <w:rFonts w:ascii="Bookman Old Style" w:hAnsi="Bookman Old Style"/>
        </w:rPr>
      </w:pPr>
      <w:r w:rsidRPr="007118CC">
        <w:rPr>
          <w:rFonts w:ascii="Bookman Old Style" w:hAnsi="Bookman Old Style"/>
        </w:rPr>
        <w:t>4.2.1</w:t>
      </w:r>
      <w:r w:rsidRPr="007118CC">
        <w:rPr>
          <w:rFonts w:ascii="Bookman Old Style" w:hAnsi="Bookman Old Style"/>
        </w:rPr>
        <w:tab/>
        <w:t xml:space="preserve">I - Envelope contendo os documentos relativos à Proposta de Preços: </w:t>
      </w:r>
    </w:p>
    <w:p w:rsidR="004C0215" w:rsidRPr="007118CC" w:rsidRDefault="004C0215" w:rsidP="00000A58">
      <w:pPr>
        <w:autoSpaceDE w:val="0"/>
        <w:ind w:left="100"/>
        <w:jc w:val="both"/>
        <w:rPr>
          <w:rFonts w:ascii="Bookman Old Style" w:hAnsi="Bookman Old Style" w:cs="Arial"/>
          <w:b/>
          <w:bCs/>
          <w:sz w:val="24"/>
          <w:szCs w:val="24"/>
        </w:rPr>
      </w:pP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sidR="00DE45B1">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4C0215" w:rsidRPr="007118CC">
        <w:rPr>
          <w:rFonts w:ascii="Bookman Old Style" w:hAnsi="Bookman Old Style" w:cs="Arial"/>
          <w:b/>
          <w:bCs/>
          <w:sz w:val="24"/>
          <w:szCs w:val="24"/>
        </w:rPr>
        <w:t>0</w:t>
      </w:r>
      <w:r w:rsidR="00DC3ACC">
        <w:rPr>
          <w:rFonts w:ascii="Bookman Old Style" w:hAnsi="Bookman Old Style" w:cs="Arial"/>
          <w:b/>
          <w:bCs/>
          <w:sz w:val="24"/>
          <w:szCs w:val="24"/>
        </w:rPr>
        <w:t>12</w:t>
      </w:r>
      <w:r w:rsidR="004C0215" w:rsidRPr="007118CC">
        <w:rPr>
          <w:rFonts w:ascii="Bookman Old Style" w:hAnsi="Bookman Old Style" w:cs="Arial"/>
          <w:b/>
          <w:bCs/>
          <w:sz w:val="24"/>
          <w:szCs w:val="24"/>
        </w:rPr>
        <w:t>/</w:t>
      </w:r>
      <w:r w:rsidR="00DE45B1">
        <w:rPr>
          <w:rFonts w:ascii="Bookman Old Style" w:hAnsi="Bookman Old Style" w:cs="Arial"/>
          <w:b/>
          <w:bCs/>
          <w:sz w:val="24"/>
          <w:szCs w:val="24"/>
        </w:rPr>
        <w:t>20</w:t>
      </w:r>
      <w:r w:rsidR="00DC3ACC">
        <w:rPr>
          <w:rFonts w:ascii="Bookman Old Style" w:hAnsi="Bookman Old Style" w:cs="Arial"/>
          <w:b/>
          <w:bCs/>
          <w:sz w:val="24"/>
          <w:szCs w:val="24"/>
        </w:rPr>
        <w:t>10</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 xml:space="preserve">º </w:t>
      </w:r>
      <w:r w:rsidRPr="007118CC">
        <w:rPr>
          <w:rFonts w:ascii="Bookman Old Style" w:hAnsi="Bookman Old Style" w:cs="Arial"/>
          <w:b/>
          <w:bCs/>
          <w:sz w:val="24"/>
          <w:szCs w:val="24"/>
        </w:rPr>
        <w:t xml:space="preserve">01 ( PROPOSTA DE PREÇOS )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4.2.2</w:t>
      </w:r>
      <w:r w:rsidRPr="007118CC">
        <w:rPr>
          <w:rFonts w:ascii="Bookman Old Style" w:hAnsi="Bookman Old Style" w:cs="Arial"/>
          <w:sz w:val="24"/>
          <w:szCs w:val="24"/>
        </w:rPr>
        <w:tab/>
        <w:t xml:space="preserve">II -Envelope contendo os Documentos de Habilitação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PREGÃO PRESENCIAL Nº 0</w:t>
      </w:r>
      <w:r w:rsidR="00DC3ACC">
        <w:rPr>
          <w:rFonts w:ascii="Bookman Old Style" w:hAnsi="Bookman Old Style" w:cs="Arial"/>
          <w:b/>
          <w:bCs/>
          <w:sz w:val="24"/>
          <w:szCs w:val="24"/>
        </w:rPr>
        <w:t>12</w:t>
      </w:r>
      <w:r w:rsidRPr="007118CC">
        <w:rPr>
          <w:rFonts w:ascii="Bookman Old Style" w:hAnsi="Bookman Old Style" w:cs="Arial"/>
          <w:b/>
          <w:bCs/>
          <w:sz w:val="24"/>
          <w:szCs w:val="24"/>
        </w:rPr>
        <w:t>/</w:t>
      </w:r>
      <w:r>
        <w:rPr>
          <w:rFonts w:ascii="Bookman Old Style" w:hAnsi="Bookman Old Style" w:cs="Arial"/>
          <w:b/>
          <w:bCs/>
          <w:sz w:val="24"/>
          <w:szCs w:val="24"/>
        </w:rPr>
        <w:t>20</w:t>
      </w:r>
      <w:r w:rsidR="00DC3ACC">
        <w:rPr>
          <w:rFonts w:ascii="Bookman Old Style" w:hAnsi="Bookman Old Style" w:cs="Arial"/>
          <w:b/>
          <w:bCs/>
          <w:sz w:val="24"/>
          <w:szCs w:val="24"/>
        </w:rPr>
        <w:t>10</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º</w:t>
      </w:r>
      <w:r w:rsidRPr="007118CC">
        <w:rPr>
          <w:rFonts w:ascii="Bookman Old Style" w:hAnsi="Bookman Old Style" w:cs="Arial"/>
          <w:b/>
          <w:bCs/>
          <w:sz w:val="24"/>
          <w:szCs w:val="24"/>
          <w:u w:val="single"/>
        </w:rPr>
        <w:t xml:space="preserve"> </w:t>
      </w:r>
      <w:r w:rsidRPr="007118CC">
        <w:rPr>
          <w:rFonts w:ascii="Bookman Old Style" w:hAnsi="Bookman Old Style" w:cs="Arial"/>
          <w:b/>
          <w:bCs/>
          <w:sz w:val="24"/>
          <w:szCs w:val="24"/>
        </w:rPr>
        <w:t>2 ( DOCUMENTOS DE HABILITAÇÃO )</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6D18D0">
      <w:pPr>
        <w:pStyle w:val="Recuodecorpodetexto"/>
        <w:numPr>
          <w:ilvl w:val="1"/>
          <w:numId w:val="2"/>
        </w:numPr>
        <w:tabs>
          <w:tab w:val="clear" w:pos="360"/>
          <w:tab w:val="clear" w:pos="709"/>
        </w:tabs>
        <w:ind w:left="10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00A58">
      <w:pPr>
        <w:pStyle w:val="Recuodecorpodetexto"/>
        <w:tabs>
          <w:tab w:val="clear" w:pos="709"/>
        </w:tabs>
        <w:ind w:left="100" w:firstLine="0"/>
        <w:rPr>
          <w:rFonts w:ascii="Bookman Old Style" w:hAnsi="Bookman Old Style"/>
        </w:rPr>
      </w:pPr>
    </w:p>
    <w:p w:rsidR="007D2390" w:rsidRPr="007118CC" w:rsidRDefault="007D2390" w:rsidP="00000A58">
      <w:pPr>
        <w:pStyle w:val="Contedodatabela"/>
        <w:suppressLineNumbers w:val="0"/>
        <w:tabs>
          <w:tab w:val="left" w:pos="709"/>
        </w:tabs>
        <w:suppressAutoHyphens w:val="0"/>
        <w:autoSpaceDE w:val="0"/>
        <w:spacing w:after="240"/>
        <w:ind w:left="10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Porte (se for o caso), enquadrada  na forma da Lei Complementar 123/2006,  IN  103/2007 do Departamento Nacional de Registro do Comercio  (DNRS),  sob pena de ser desconsiderada tal condição.</w:t>
      </w: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1).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3"/>
        <w:ind w:left="100" w:firstLine="0"/>
        <w:rPr>
          <w:rFonts w:ascii="Bookman Old Style" w:hAnsi="Bookman Old Style"/>
        </w:rPr>
      </w:pPr>
      <w:r w:rsidRPr="007118CC">
        <w:rPr>
          <w:rFonts w:ascii="Bookman Old Style" w:hAnsi="Bookman Old Style"/>
        </w:rPr>
        <w:t xml:space="preserve">a) no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No envelope: razão social, endereço completo, CNPJ e Inscrição Estadual ou Municipal.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Presencial.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Descrição do Objeto da Licitação, obedecidas às especificações constantes no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Preços ofertados pelos produtos, especificando valores unitários dos itens em moeda corrente nacional, especificando marca, unidade do bem especificado, incluindo os tributos e transportes.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Prazo de entrega: </w:t>
      </w:r>
      <w:r w:rsidR="00DE45B1">
        <w:rPr>
          <w:rFonts w:ascii="Bookman Old Style" w:hAnsi="Bookman Old Style" w:cs="Arial"/>
          <w:sz w:val="24"/>
          <w:szCs w:val="24"/>
        </w:rPr>
        <w:t>05 dias após autorização de fornecimento.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Declaração que esta ciente do conhecimento do edital e concorda com todas as suas condições.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Declaração dando ciência que os preços propostos serão de exclusiva responsabilidade da licitante, não lhe assistindo o direito de pleitear qualquer alteração dos mesmos, sob alegação de erro, omissão ou qualquer outro pretexto. </w:t>
      </w:r>
    </w:p>
    <w:p w:rsidR="00422A12" w:rsidRDefault="00422A12"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Declaração de que está ciente de que não respeitando os prazos de entrega, estarão sujeitas as multas conforme item determinado.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j) Local, data, assinatura e identificação do signatário.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2).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6.1.1</w:t>
      </w:r>
      <w:r w:rsidRPr="007118CC">
        <w:rPr>
          <w:rFonts w:ascii="Bookman Old Style" w:hAnsi="Bookman Old Style"/>
        </w:rPr>
        <w:tab/>
        <w:t>RELATIVOS À HABILITAÇÃO JURÍDICA: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ind w:left="100"/>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Anexo II deste Edital. </w:t>
      </w:r>
    </w:p>
    <w:p w:rsidR="007D2390" w:rsidRPr="007118CC" w:rsidRDefault="007D2390" w:rsidP="00000A58">
      <w:pPr>
        <w:widowControl w:val="0"/>
        <w:tabs>
          <w:tab w:val="left" w:pos="1985"/>
        </w:tabs>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widowControl w:val="0"/>
        <w:spacing w:after="240"/>
        <w:ind w:left="100"/>
        <w:jc w:val="both"/>
        <w:rPr>
          <w:rFonts w:ascii="Bookman Old Style" w:hAnsi="Bookman Old Style" w:cs="Arial"/>
          <w:sz w:val="24"/>
          <w:szCs w:val="24"/>
        </w:rPr>
      </w:pPr>
      <w:r w:rsidRPr="007118CC">
        <w:rPr>
          <w:rFonts w:ascii="Bookman Old Style" w:hAnsi="Bookman Old Style" w:cs="Arial"/>
          <w:sz w:val="24"/>
          <w:szCs w:val="24"/>
        </w:rPr>
        <w:t>b) Será assegurado à ME ou EPP,  que tenha exercido o direito de preferência, e que apresentar alguma restrição na sua documentação fiscal, o prazo de 2 (dois) dias úteis contados a 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7D2390" w:rsidRPr="007118CC" w:rsidRDefault="007D2390" w:rsidP="00000A58">
      <w:pPr>
        <w:pStyle w:val="Corpodetexto2"/>
        <w:widowControl w:val="0"/>
        <w:tabs>
          <w:tab w:val="left" w:pos="709"/>
        </w:tabs>
        <w:autoSpaceDE/>
        <w:spacing w:after="240"/>
        <w:ind w:left="100"/>
        <w:rPr>
          <w:rFonts w:ascii="Bookman Old Style" w:hAnsi="Bookman Old Style"/>
        </w:rPr>
      </w:pPr>
      <w:r w:rsidRPr="007118CC">
        <w:rPr>
          <w:rFonts w:ascii="Bookman Old Style" w:hAnsi="Bookman Old Style"/>
        </w:rPr>
        <w:t>6.1.2</w:t>
      </w:r>
      <w:r w:rsidRPr="007118CC">
        <w:rPr>
          <w:rFonts w:ascii="Bookman Old Style" w:hAnsi="Bookman Old Style"/>
        </w:rPr>
        <w:tab/>
        <w:t xml:space="preserve">RELATIVOS À QUALIFICAÇÃO TÉCNICA: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Apresentação de atestado de capacidade técnica(com prazo máximo de validade de 180 dias), que comprove já ter fornecido materiais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O Atestado de capacidade técnica, quando emitido pela Prefeitura Municipal de </w:t>
      </w:r>
      <w:r w:rsidR="00DE45B1">
        <w:rPr>
          <w:rFonts w:ascii="Bookman Old Style" w:hAnsi="Bookman Old Style" w:cs="Arial"/>
          <w:sz w:val="24"/>
          <w:szCs w:val="24"/>
        </w:rPr>
        <w:t>Leoberto Leal</w:t>
      </w:r>
      <w:r w:rsidRPr="007118CC">
        <w:rPr>
          <w:rFonts w:ascii="Bookman Old Style" w:hAnsi="Bookman Old Style" w:cs="Arial"/>
          <w:sz w:val="24"/>
          <w:szCs w:val="24"/>
        </w:rPr>
        <w:t>, deverá ser fornecido pelo Secretário(a) responsável, Prefeito Municipal e Secretário de Administração e Finanças.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 xml:space="preserve">6.1.3 </w:t>
      </w:r>
      <w:r w:rsidRPr="007118CC">
        <w:rPr>
          <w:rFonts w:ascii="Bookman Old Style" w:hAnsi="Bookman Old Style"/>
        </w:rPr>
        <w:tab/>
        <w:t>Deverão apresentar ainda 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6D18D0">
      <w:pPr>
        <w:pStyle w:val="Corpodetexto2"/>
        <w:numPr>
          <w:ilvl w:val="0"/>
          <w:numId w:val="4"/>
        </w:numPr>
        <w:tabs>
          <w:tab w:val="clear" w:pos="1065"/>
          <w:tab w:val="left" w:pos="709"/>
        </w:tabs>
        <w:ind w:left="100" w:firstLine="0"/>
        <w:rPr>
          <w:rFonts w:ascii="Bookman Old Style" w:hAnsi="Bookman Old Style"/>
        </w:rPr>
      </w:pPr>
      <w:r w:rsidRPr="007118CC">
        <w:rPr>
          <w:rFonts w:ascii="Bookman Old Style" w:hAnsi="Bookman Old Style"/>
        </w:rPr>
        <w:t>Habilitação Jurídica:</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inscrição do ato constitutivo, no caso de sociedades civis, acompanhada de prova da diretoria em exercício;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6D18D0">
      <w:pPr>
        <w:pStyle w:val="Corpodetexto2"/>
        <w:numPr>
          <w:ilvl w:val="0"/>
          <w:numId w:val="3"/>
        </w:numPr>
        <w:tabs>
          <w:tab w:val="left" w:pos="709"/>
        </w:tabs>
        <w:ind w:left="100" w:firstLine="0"/>
        <w:rPr>
          <w:rFonts w:ascii="Bookman Old Style" w:hAnsi="Bookman Old Style"/>
        </w:rPr>
      </w:pPr>
      <w:r w:rsidRPr="007118CC">
        <w:rPr>
          <w:rFonts w:ascii="Bookman Old Style" w:hAnsi="Bookman Old Style"/>
        </w:rPr>
        <w:t>Regularidade Fiscal:</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7D2390" w:rsidRPr="007118CC" w:rsidRDefault="007D2390" w:rsidP="00000A58">
      <w:pPr>
        <w:autoSpaceDE w:val="0"/>
        <w:ind w:left="100"/>
        <w:jc w:val="both"/>
        <w:rPr>
          <w:rFonts w:ascii="Bookman Old Style" w:hAnsi="Bookman Old Style" w:cs="Arial"/>
          <w:sz w:val="24"/>
          <w:szCs w:val="24"/>
        </w:rPr>
      </w:pPr>
    </w:p>
    <w:p w:rsidR="00DC3ACC" w:rsidRPr="007118CC" w:rsidRDefault="00DC3ACC" w:rsidP="00DC3ACC">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à Segurida</w:t>
      </w:r>
      <w:r>
        <w:rPr>
          <w:rFonts w:ascii="Bookman Old Style" w:hAnsi="Bookman Old Style" w:cs="Arial"/>
          <w:sz w:val="24"/>
          <w:szCs w:val="24"/>
        </w:rPr>
        <w:t>de Social (INSS)</w:t>
      </w:r>
      <w:r w:rsidRPr="007118CC">
        <w:rPr>
          <w:rFonts w:ascii="Bookman Old Style" w:hAnsi="Bookman Old Style" w:cs="Arial"/>
          <w:sz w:val="24"/>
          <w:szCs w:val="24"/>
        </w:rPr>
        <w:t>, demonstrando situação regular no cumprimento dos encargos sociais instituídos por lei;</w:t>
      </w:r>
    </w:p>
    <w:p w:rsidR="00DC3ACC" w:rsidRDefault="00DC3ACC" w:rsidP="00DC3ACC">
      <w:pPr>
        <w:autoSpaceDE w:val="0"/>
        <w:ind w:left="100"/>
        <w:jc w:val="both"/>
        <w:rPr>
          <w:rFonts w:ascii="Bookman Old Style" w:hAnsi="Bookman Old Style" w:cs="Arial"/>
          <w:sz w:val="24"/>
          <w:szCs w:val="24"/>
        </w:rPr>
      </w:pPr>
    </w:p>
    <w:p w:rsidR="00DC3ACC" w:rsidRPr="007118CC" w:rsidRDefault="00DC3ACC" w:rsidP="00DC3ACC">
      <w:pPr>
        <w:autoSpaceDE w:val="0"/>
        <w:ind w:left="100"/>
        <w:jc w:val="both"/>
        <w:rPr>
          <w:rFonts w:ascii="Bookman Old Style" w:hAnsi="Bookman Old Style" w:cs="Arial"/>
          <w:sz w:val="24"/>
          <w:szCs w:val="24"/>
        </w:rPr>
      </w:pPr>
    </w:p>
    <w:p w:rsidR="00DC3ACC" w:rsidRPr="007118CC" w:rsidRDefault="00DC3ACC" w:rsidP="00DC3ACC">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prova de regularidade por meio de competente certidão, relativa ao Fundo de Garantia por Tempo de Serviço (FGTS), demonstrando situação regular no cumprimento dos encargos sociais instituídos por lei;</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outra equivalente, na forma da lei.</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V- prova de regularidade para com o município de </w:t>
      </w:r>
      <w:r w:rsidR="00DE45B1">
        <w:rPr>
          <w:rFonts w:ascii="Bookman Old Style" w:hAnsi="Bookman Old Style" w:cs="Arial"/>
          <w:sz w:val="24"/>
          <w:szCs w:val="24"/>
        </w:rPr>
        <w:t>Leoberto Leal</w:t>
      </w:r>
      <w:r w:rsidRPr="007118CC">
        <w:rPr>
          <w:rFonts w:ascii="Bookman Old Style" w:hAnsi="Bookman Old Style" w:cs="Arial"/>
          <w:sz w:val="24"/>
          <w:szCs w:val="24"/>
        </w:rPr>
        <w:t xml:space="preserve">, das licitantes que foram autuadas através de multas por descumprimento de cláusulas contratuais.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 xml:space="preserve">c) </w:t>
      </w:r>
      <w:r w:rsidRPr="007118CC">
        <w:rPr>
          <w:rFonts w:ascii="Bookman Old Style" w:hAnsi="Bookman Old Style"/>
        </w:rPr>
        <w:tab/>
        <w:t>Qualificação Econômico-Financeira: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Certidão negativa de falência ou concordata expedida pelo distribuidor da sede da pessoa jurídica.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2"/>
        <w:ind w:left="100" w:firstLine="0"/>
        <w:rPr>
          <w:rFonts w:ascii="Bookman Old Style" w:hAnsi="Bookman Old Style"/>
        </w:rPr>
      </w:pPr>
      <w:r w:rsidRPr="007118CC">
        <w:rPr>
          <w:rFonts w:ascii="Bookman Old Style" w:hAnsi="Bookman Old Style"/>
        </w:rPr>
        <w:t>7</w:t>
      </w:r>
      <w:r w:rsidRPr="007118CC">
        <w:rPr>
          <w:rFonts w:ascii="Bookman Old Style" w:hAnsi="Bookman Old Style"/>
        </w:rPr>
        <w:tab/>
        <w:t>DA REPRESENTAÇÃO E DO CREDENCIAMENTO (PARA REPRESENTANTES PRESENTE NA SESSÃO DO PREGÃO).</w:t>
      </w:r>
    </w:p>
    <w:p w:rsidR="007D2390" w:rsidRPr="007118CC" w:rsidRDefault="007D2390" w:rsidP="00000A58">
      <w:pPr>
        <w:pStyle w:val="Recuodecorpodetexto"/>
        <w:ind w:left="100" w:firstLine="0"/>
        <w:rPr>
          <w:rFonts w:ascii="Bookman Old Style" w:hAnsi="Bookman Old Style"/>
        </w:rPr>
      </w:pPr>
    </w:p>
    <w:p w:rsidR="007D2390" w:rsidRPr="007118CC" w:rsidRDefault="007D2390" w:rsidP="00000A58">
      <w:pPr>
        <w:pStyle w:val="Recuodecorpodetexto"/>
        <w:ind w:left="10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7118CC" w:rsidRDefault="007D2390" w:rsidP="00000A58">
      <w:pPr>
        <w:ind w:left="100"/>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Por credenciamento</w:t>
      </w:r>
      <w:r w:rsidR="00FB2CC4" w:rsidRPr="007118CC">
        <w:rPr>
          <w:rFonts w:ascii="Bookman Old Style" w:hAnsi="Bookman Old Style" w:cs="Arial"/>
          <w:sz w:val="24"/>
          <w:szCs w:val="24"/>
        </w:rPr>
        <w:t xml:space="preserve"> entende-se</w:t>
      </w:r>
      <w:r w:rsidRPr="007118CC">
        <w:rPr>
          <w:rFonts w:ascii="Bookman Old Style" w:hAnsi="Bookman Old Style" w:cs="Arial"/>
          <w:sz w:val="24"/>
          <w:szCs w:val="24"/>
        </w:rPr>
        <w:t xml:space="preserve"> a apresentação conjunta dos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procuração que comprove a outorga de poderes, na forma da lei, para formular ofertas e lances de preços e praticar todos os demais atos pertinentes ao certame em nome da licitante (conforme anexo III); ou documento no qual estejam expressos poderes para exercer direitos e assumir obrigações, no caso do representante ser sócio, proprietário, dirigente ou assemelhado da licitante, em decorrência de tal investidura.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III -apresentar declaração, como condição obrigatória para participação da licitação, conforme anexo IV, dando ciência de que cumprem plenamente os requisitos de habilitação.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7.3.1</w:t>
      </w:r>
      <w:r w:rsidRPr="007118CC">
        <w:rPr>
          <w:rFonts w:ascii="Bookman Old Style" w:hAnsi="Bookman Old Style" w:cs="Arial"/>
          <w:sz w:val="24"/>
          <w:szCs w:val="24"/>
        </w:rPr>
        <w:tab/>
        <w:t xml:space="preserve">Esta declaração deverá ser entregue juntamente com os envelopes </w:t>
      </w:r>
      <w:r w:rsidRPr="007118CC">
        <w:rPr>
          <w:rFonts w:ascii="Bookman Old Style" w:hAnsi="Bookman Old Style" w:cs="Arial"/>
          <w:b/>
          <w:bCs/>
          <w:sz w:val="24"/>
          <w:szCs w:val="24"/>
        </w:rPr>
        <w:t>“DOCUMENTAÇÃO E PROPOSTA”</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t xml:space="preserve">Caso a procuração seja particular, deverá ter firma reconhecida e estar acompanhada dos documentos comprobatórios dos poderes do outorgante (contrato social).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abertura da sessão pelo Pregoeiro (após as 0</w:t>
      </w:r>
      <w:r w:rsidR="0048338C">
        <w:rPr>
          <w:rFonts w:ascii="Bookman Old Style" w:hAnsi="Bookman Old Style" w:cs="Arial"/>
          <w:sz w:val="24"/>
          <w:szCs w:val="24"/>
        </w:rPr>
        <w:t>8</w:t>
      </w:r>
      <w:r w:rsidRPr="007118CC">
        <w:rPr>
          <w:rFonts w:ascii="Bookman Old Style" w:hAnsi="Bookman Old Style" w:cs="Arial"/>
          <w:sz w:val="24"/>
          <w:szCs w:val="24"/>
        </w:rPr>
        <w:t>h</w:t>
      </w:r>
      <w:r w:rsidR="0048338C">
        <w:rPr>
          <w:rFonts w:ascii="Bookman Old Style" w:hAnsi="Bookman Old Style" w:cs="Arial"/>
          <w:sz w:val="24"/>
          <w:szCs w:val="24"/>
        </w:rPr>
        <w:t>3</w:t>
      </w:r>
      <w:r w:rsidRPr="007118CC">
        <w:rPr>
          <w:rFonts w:ascii="Bookman Old Style" w:hAnsi="Bookman Old Style" w:cs="Arial"/>
          <w:sz w:val="24"/>
          <w:szCs w:val="24"/>
        </w:rPr>
        <w:t xml:space="preserve">0 min), não mais serão admitidos novos proponentes, dando-se início a abertura dos envelopes.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6D18D0">
      <w:pPr>
        <w:numPr>
          <w:ilvl w:val="1"/>
          <w:numId w:val="5"/>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pelo valor por item, o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6D18D0">
      <w:pPr>
        <w:numPr>
          <w:ilvl w:val="1"/>
          <w:numId w:val="6"/>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proposta apresentada por ME OU EPP,  igual ou até 5% superior à melhor proposta proceder-se-á da seguinte forma: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deve ser apresentado após o encerramento da fase de lances, no prazo máximo de 5 (cinco) minutos da convocação do pregoeiro, sob pena de preclusão do direito de preferência.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preço melhor, observadas todas as exigências estabelecidas anteriormente para o tratamento diferenciado das ME ou EPP. </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00A58">
      <w:pPr>
        <w:pStyle w:val="Recuodecorpodetexto"/>
        <w:widowControl w:val="0"/>
        <w:tabs>
          <w:tab w:val="clear" w:pos="709"/>
        </w:tabs>
        <w:autoSpaceDE/>
        <w:spacing w:after="240"/>
        <w:ind w:left="10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7118CC" w:rsidRDefault="007D2390" w:rsidP="00000A58">
      <w:pPr>
        <w:tabs>
          <w:tab w:val="left" w:pos="0"/>
        </w:tabs>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CC1EA7" w:rsidRDefault="00CC1EA7"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recurso e será adjudicado pelo  Pregoeiro o objeto da presente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da Cidade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preço melhor. </w:t>
      </w:r>
    </w:p>
    <w:p w:rsidR="007D2390" w:rsidRPr="007118CC" w:rsidRDefault="007D2390" w:rsidP="00000A58">
      <w:pPr>
        <w:autoSpaceDE w:val="0"/>
        <w:ind w:left="100"/>
        <w:jc w:val="both"/>
        <w:rPr>
          <w:rFonts w:ascii="Bookman Old Style" w:hAnsi="Bookman Old Style" w:cs="Arial"/>
          <w:b/>
          <w:bCs/>
          <w:sz w:val="24"/>
          <w:szCs w:val="24"/>
          <w:u w:val="single"/>
        </w:rPr>
      </w:pPr>
    </w:p>
    <w:p w:rsidR="007D2390" w:rsidRPr="007118CC" w:rsidRDefault="007D2390" w:rsidP="00000A58">
      <w:pPr>
        <w:pStyle w:val="Ttulo3"/>
        <w:ind w:left="100"/>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7118CC" w:rsidRDefault="007D2390" w:rsidP="00000A58">
      <w:pPr>
        <w:pStyle w:val="Recuodecorpodetexto3"/>
        <w:tabs>
          <w:tab w:val="left" w:pos="709"/>
        </w:tabs>
        <w:ind w:left="100" w:firstLine="0"/>
        <w:rPr>
          <w:rFonts w:ascii="Bookman Old Style" w:hAnsi="Bookman Old Style"/>
        </w:rPr>
      </w:pPr>
    </w:p>
    <w:p w:rsidR="007D2390" w:rsidRPr="007118CC" w:rsidRDefault="007D2390" w:rsidP="006D18D0">
      <w:pPr>
        <w:pStyle w:val="Recuodecorpodetexto3"/>
        <w:numPr>
          <w:ilvl w:val="0"/>
          <w:numId w:val="8"/>
        </w:numPr>
        <w:ind w:left="10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7D2390" w:rsidRPr="007118CC" w:rsidRDefault="007D2390" w:rsidP="00000A58">
      <w:pPr>
        <w:pStyle w:val="Recuodecorpodetexto3"/>
        <w:ind w:left="100" w:firstLine="0"/>
        <w:rPr>
          <w:rFonts w:ascii="Bookman Old Style" w:hAnsi="Bookman Old Style"/>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7118CC" w:rsidRDefault="007D2390" w:rsidP="00000A58">
      <w:pPr>
        <w:tabs>
          <w:tab w:val="left" w:pos="709"/>
        </w:tabs>
        <w:autoSpaceDE w:val="0"/>
        <w:ind w:left="100"/>
        <w:jc w:val="both"/>
        <w:rPr>
          <w:rFonts w:ascii="Bookman Old Style" w:hAnsi="Bookman Old Style" w:cs="Arial"/>
          <w:b/>
          <w:bCs/>
          <w:sz w:val="24"/>
          <w:szCs w:val="24"/>
        </w:rPr>
      </w:pPr>
    </w:p>
    <w:p w:rsidR="007D2390" w:rsidRPr="007118CC" w:rsidRDefault="007D2390" w:rsidP="00000A58">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A812FF">
        <w:rPr>
          <w:rFonts w:ascii="Bookman Old Style" w:hAnsi="Bookman Old Style" w:cs="Arial"/>
          <w:sz w:val="24"/>
          <w:szCs w:val="24"/>
        </w:rPr>
        <w:t>10 dias após o recebimento do material</w:t>
      </w:r>
      <w:r w:rsidRPr="007118CC">
        <w:rPr>
          <w:rFonts w:ascii="Bookman Old Style" w:hAnsi="Bookman Old Style" w:cs="Arial"/>
          <w:sz w:val="24"/>
          <w:szCs w:val="24"/>
        </w:rPr>
        <w:t>.</w:t>
      </w:r>
    </w:p>
    <w:p w:rsidR="00AE5018" w:rsidRPr="007118CC" w:rsidRDefault="00AE5018"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 xml:space="preserve">As penalidades referidas no caput do artigo 81, da Lei nº 8666/93 e Lei 126/2006 e alterações posteriores, não se aplicam às demais licitantes que forem convocadas, conforme a ordem de classificação das propostas, que não aceitarem 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1177BE" w:rsidRPr="007118CC">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edital, a Administração poderá, garantida a prévia defesa, aplicar a Contratada as sanções previstas nos incisos I,III e IV do art. 87 da Lei 8.666/93 e 9.648/98, e multa de 15% sobre o valor total do contrato.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12.4.1</w:t>
      </w:r>
      <w:r w:rsidRPr="007118CC">
        <w:rPr>
          <w:rFonts w:ascii="Bookman Old Style" w:hAnsi="Bookman Old Style" w:cs="Arial"/>
          <w:sz w:val="24"/>
          <w:szCs w:val="24"/>
        </w:rPr>
        <w:tab/>
        <w:t xml:space="preserve">As multas aplicadas deverão ser recolhidas ao Tesouro Municipal no prazo de 05 (cinco) dias, a contar da data da notificação, podendo a Administração cobrá-las judicialmente.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 xml:space="preserve">Ficarão ainda sujeitos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884D72" w:rsidRPr="007118CC" w:rsidRDefault="00884D72" w:rsidP="00000A58">
      <w:pPr>
        <w:pStyle w:val="Ttulo4"/>
        <w:tabs>
          <w:tab w:val="clear" w:pos="709"/>
        </w:tabs>
        <w:ind w:left="100"/>
        <w:rPr>
          <w:rFonts w:ascii="Bookman Old Style" w:hAnsi="Bookman Old Style"/>
        </w:rPr>
      </w:pPr>
    </w:p>
    <w:p w:rsidR="007D2390" w:rsidRPr="007118CC" w:rsidRDefault="007D2390" w:rsidP="00000A58">
      <w:pPr>
        <w:pStyle w:val="Ttulo4"/>
        <w:tabs>
          <w:tab w:val="clear" w:pos="709"/>
        </w:tabs>
        <w:ind w:left="100"/>
        <w:rPr>
          <w:rFonts w:ascii="Bookman Old Style" w:hAnsi="Bookman Old Style"/>
        </w:rPr>
      </w:pPr>
      <w:r w:rsidRPr="007118CC">
        <w:rPr>
          <w:rFonts w:ascii="Bookman Old Style" w:hAnsi="Bookman Old Style"/>
        </w:rPr>
        <w:t>13</w:t>
      </w:r>
      <w:r w:rsidRPr="007118CC">
        <w:rPr>
          <w:rFonts w:ascii="Bookman Old Style" w:hAnsi="Bookman Old Style"/>
        </w:rPr>
        <w:tab/>
        <w:t>DAS DOTAÇÕES.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13.1</w:t>
      </w:r>
      <w:r w:rsidRPr="007118CC">
        <w:rPr>
          <w:rFonts w:ascii="Bookman Old Style" w:hAnsi="Bookman Old Style" w:cs="Arial"/>
          <w:sz w:val="24"/>
          <w:szCs w:val="24"/>
        </w:rPr>
        <w:tab/>
        <w:t xml:space="preserve">As despesas decorrentes da presente licitação correrão por conta </w:t>
      </w:r>
      <w:r w:rsidR="00C30309">
        <w:rPr>
          <w:rFonts w:ascii="Bookman Old Style" w:hAnsi="Bookman Old Style" w:cs="Arial"/>
          <w:sz w:val="24"/>
          <w:szCs w:val="24"/>
        </w:rPr>
        <w:t>do orçamento vigente</w:t>
      </w:r>
      <w:r w:rsidR="001177BE" w:rsidRPr="007118CC">
        <w:rPr>
          <w:rFonts w:ascii="Bookman Old Style" w:hAnsi="Bookman Old Style" w:cs="Arial"/>
          <w:sz w:val="24"/>
          <w:szCs w:val="24"/>
        </w:rPr>
        <w:t>:</w:t>
      </w:r>
    </w:p>
    <w:p w:rsidR="005B1919" w:rsidRDefault="005B1919" w:rsidP="00000A58">
      <w:pPr>
        <w:autoSpaceDE w:val="0"/>
        <w:ind w:left="100"/>
        <w:jc w:val="both"/>
        <w:rPr>
          <w:rFonts w:ascii="Bookman Old Style" w:hAnsi="Bookman Old Style" w:cs="Arial"/>
          <w:sz w:val="24"/>
          <w:szCs w:val="24"/>
        </w:rPr>
      </w:pPr>
    </w:p>
    <w:p w:rsidR="00CC1EA7" w:rsidRDefault="00CC1EA7" w:rsidP="00CC1EA7">
      <w:pPr>
        <w:pStyle w:val="Default"/>
        <w:rPr>
          <w:sz w:val="23"/>
          <w:szCs w:val="23"/>
        </w:rPr>
      </w:pPr>
      <w:r>
        <w:rPr>
          <w:sz w:val="23"/>
          <w:szCs w:val="23"/>
        </w:rPr>
        <w:t xml:space="preserve">02 – </w:t>
      </w:r>
      <w:r w:rsidR="00C361EB">
        <w:rPr>
          <w:sz w:val="23"/>
          <w:szCs w:val="23"/>
        </w:rPr>
        <w:t>Gabinete do Prefeito</w:t>
      </w:r>
      <w:r>
        <w:rPr>
          <w:sz w:val="23"/>
          <w:szCs w:val="23"/>
        </w:rPr>
        <w:t xml:space="preserve"> </w:t>
      </w:r>
    </w:p>
    <w:p w:rsidR="00CC1EA7" w:rsidRDefault="00CC1EA7" w:rsidP="00CC1EA7">
      <w:pPr>
        <w:pStyle w:val="Default"/>
        <w:rPr>
          <w:sz w:val="23"/>
          <w:szCs w:val="23"/>
        </w:rPr>
      </w:pPr>
      <w:r>
        <w:rPr>
          <w:sz w:val="23"/>
          <w:szCs w:val="23"/>
        </w:rPr>
        <w:t xml:space="preserve">02.01 – </w:t>
      </w:r>
      <w:r w:rsidR="00C361EB">
        <w:rPr>
          <w:sz w:val="23"/>
          <w:szCs w:val="23"/>
        </w:rPr>
        <w:t>Gabinete do Prefeito</w:t>
      </w:r>
    </w:p>
    <w:p w:rsidR="00CC1EA7" w:rsidRDefault="00CC1EA7" w:rsidP="00CC1EA7">
      <w:pPr>
        <w:pStyle w:val="Default"/>
        <w:rPr>
          <w:sz w:val="23"/>
          <w:szCs w:val="23"/>
        </w:rPr>
      </w:pPr>
      <w:r>
        <w:rPr>
          <w:sz w:val="23"/>
          <w:szCs w:val="23"/>
        </w:rPr>
        <w:t>01.04.122.0002-2.002. 0.1.0000 – Funcionamento e Manutenção d</w:t>
      </w:r>
      <w:r w:rsidR="00C361EB">
        <w:rPr>
          <w:sz w:val="23"/>
          <w:szCs w:val="23"/>
        </w:rPr>
        <w:t>o Gabinete</w:t>
      </w:r>
      <w:r>
        <w:rPr>
          <w:sz w:val="23"/>
          <w:szCs w:val="23"/>
        </w:rPr>
        <w:t xml:space="preserve"> </w:t>
      </w:r>
    </w:p>
    <w:p w:rsidR="00CC1EA7" w:rsidRDefault="00CC1EA7" w:rsidP="00CC1EA7">
      <w:pPr>
        <w:pStyle w:val="Default"/>
        <w:rPr>
          <w:sz w:val="23"/>
          <w:szCs w:val="23"/>
        </w:rPr>
      </w:pPr>
      <w:r>
        <w:rPr>
          <w:sz w:val="23"/>
          <w:szCs w:val="23"/>
        </w:rPr>
        <w:t xml:space="preserve">33903000 – material de consumo </w:t>
      </w:r>
    </w:p>
    <w:p w:rsidR="00CC1EA7" w:rsidRDefault="00CC1EA7" w:rsidP="00000A58">
      <w:pPr>
        <w:autoSpaceDE w:val="0"/>
        <w:ind w:left="100"/>
        <w:jc w:val="both"/>
        <w:rPr>
          <w:rFonts w:ascii="Bookman Old Style" w:hAnsi="Bookman Old Style" w:cs="Arial"/>
          <w:sz w:val="24"/>
          <w:szCs w:val="24"/>
        </w:rPr>
      </w:pPr>
    </w:p>
    <w:p w:rsidR="00CC1EA7" w:rsidRDefault="00CC1EA7" w:rsidP="00CC1EA7">
      <w:pPr>
        <w:pStyle w:val="Default"/>
        <w:rPr>
          <w:sz w:val="23"/>
          <w:szCs w:val="23"/>
        </w:rPr>
      </w:pPr>
      <w:r>
        <w:rPr>
          <w:sz w:val="23"/>
          <w:szCs w:val="23"/>
        </w:rPr>
        <w:t xml:space="preserve">06 – Secretaria dos Transportes, Obras e Serviços Urbanos </w:t>
      </w:r>
    </w:p>
    <w:p w:rsidR="00CC1EA7" w:rsidRDefault="00CC1EA7" w:rsidP="00CC1EA7">
      <w:pPr>
        <w:pStyle w:val="Default"/>
        <w:rPr>
          <w:sz w:val="23"/>
          <w:szCs w:val="23"/>
        </w:rPr>
      </w:pPr>
      <w:r>
        <w:rPr>
          <w:sz w:val="23"/>
          <w:szCs w:val="23"/>
        </w:rPr>
        <w:t>0601 – Secretaria dos Transportes, Obras e Serviços Urbanos</w:t>
      </w:r>
    </w:p>
    <w:p w:rsidR="00CC1EA7" w:rsidRDefault="00CC1EA7" w:rsidP="00CC1EA7">
      <w:pPr>
        <w:pStyle w:val="Default"/>
        <w:rPr>
          <w:sz w:val="23"/>
          <w:szCs w:val="23"/>
        </w:rPr>
      </w:pPr>
      <w:r>
        <w:rPr>
          <w:sz w:val="23"/>
          <w:szCs w:val="23"/>
        </w:rPr>
        <w:t xml:space="preserve">01.26.782.0009-2.024. 0.1.0000 – Funcionamento e Manutenção da STOSU </w:t>
      </w:r>
    </w:p>
    <w:p w:rsidR="00CC1EA7" w:rsidRDefault="00CC1EA7" w:rsidP="00CC1EA7">
      <w:pPr>
        <w:pStyle w:val="Default"/>
        <w:rPr>
          <w:sz w:val="23"/>
          <w:szCs w:val="23"/>
        </w:rPr>
      </w:pPr>
      <w:r>
        <w:rPr>
          <w:sz w:val="23"/>
          <w:szCs w:val="23"/>
        </w:rPr>
        <w:t xml:space="preserve">33903000 – material de consumo </w:t>
      </w:r>
    </w:p>
    <w:p w:rsidR="00CC1EA7" w:rsidRDefault="00CC1EA7" w:rsidP="00CC1EA7">
      <w:pPr>
        <w:autoSpaceDE w:val="0"/>
        <w:ind w:left="100"/>
        <w:jc w:val="both"/>
        <w:rPr>
          <w:rFonts w:ascii="Bookman Old Style" w:hAnsi="Bookman Old Style" w:cs="Arial"/>
          <w:sz w:val="24"/>
          <w:szCs w:val="24"/>
        </w:rPr>
      </w:pPr>
    </w:p>
    <w:p w:rsidR="00CC1EA7" w:rsidRDefault="00CC1EA7" w:rsidP="00CC1EA7">
      <w:pPr>
        <w:pStyle w:val="Default"/>
        <w:rPr>
          <w:sz w:val="23"/>
          <w:szCs w:val="23"/>
        </w:rPr>
      </w:pPr>
      <w:r>
        <w:rPr>
          <w:sz w:val="23"/>
          <w:szCs w:val="23"/>
        </w:rPr>
        <w:t xml:space="preserve">06 – Secretaria dos Transportes, Obras e Serviços Urbanos </w:t>
      </w:r>
    </w:p>
    <w:p w:rsidR="00CC1EA7" w:rsidRDefault="00CC1EA7" w:rsidP="00CC1EA7">
      <w:pPr>
        <w:pStyle w:val="Default"/>
        <w:rPr>
          <w:sz w:val="23"/>
          <w:szCs w:val="23"/>
        </w:rPr>
      </w:pPr>
      <w:r>
        <w:rPr>
          <w:sz w:val="23"/>
          <w:szCs w:val="23"/>
        </w:rPr>
        <w:t>0601 – Secretaria dos Transportes, Obras e Serviços Urbanos</w:t>
      </w:r>
    </w:p>
    <w:p w:rsidR="00CC1EA7" w:rsidRDefault="00CC1EA7" w:rsidP="00CC1EA7">
      <w:pPr>
        <w:pStyle w:val="Default"/>
        <w:rPr>
          <w:sz w:val="23"/>
          <w:szCs w:val="23"/>
        </w:rPr>
      </w:pPr>
      <w:r>
        <w:rPr>
          <w:sz w:val="23"/>
          <w:szCs w:val="23"/>
        </w:rPr>
        <w:t xml:space="preserve">01.26.782.0009-2.024. 0.1.0004 – Funcionamento e Manutenção da STOSU </w:t>
      </w:r>
    </w:p>
    <w:p w:rsidR="00CC1EA7" w:rsidRDefault="00CC1EA7" w:rsidP="00CC1EA7">
      <w:pPr>
        <w:pStyle w:val="Default"/>
        <w:rPr>
          <w:sz w:val="23"/>
          <w:szCs w:val="23"/>
        </w:rPr>
      </w:pPr>
      <w:r>
        <w:rPr>
          <w:sz w:val="23"/>
          <w:szCs w:val="23"/>
        </w:rPr>
        <w:t xml:space="preserve">33903000 – material de consumo </w:t>
      </w:r>
    </w:p>
    <w:p w:rsidR="00CC1EA7" w:rsidRDefault="00CC1EA7" w:rsidP="00CC1EA7">
      <w:pPr>
        <w:autoSpaceDE w:val="0"/>
        <w:ind w:left="100"/>
        <w:jc w:val="both"/>
        <w:rPr>
          <w:rFonts w:ascii="Bookman Old Style" w:hAnsi="Bookman Old Style" w:cs="Arial"/>
          <w:sz w:val="24"/>
          <w:szCs w:val="24"/>
        </w:rPr>
      </w:pPr>
    </w:p>
    <w:p w:rsidR="00CC1EA7" w:rsidRDefault="00CC1EA7" w:rsidP="00CC1EA7">
      <w:pPr>
        <w:pStyle w:val="Default"/>
        <w:rPr>
          <w:sz w:val="23"/>
          <w:szCs w:val="23"/>
        </w:rPr>
      </w:pPr>
      <w:r>
        <w:rPr>
          <w:sz w:val="23"/>
          <w:szCs w:val="23"/>
        </w:rPr>
        <w:t xml:space="preserve">06 – Secretaria dos Transportes, Obras e Serviços Urbanos </w:t>
      </w:r>
    </w:p>
    <w:p w:rsidR="00CC1EA7" w:rsidRDefault="00CC1EA7" w:rsidP="00CC1EA7">
      <w:pPr>
        <w:pStyle w:val="Default"/>
        <w:rPr>
          <w:sz w:val="23"/>
          <w:szCs w:val="23"/>
        </w:rPr>
      </w:pPr>
      <w:r>
        <w:rPr>
          <w:sz w:val="23"/>
          <w:szCs w:val="23"/>
        </w:rPr>
        <w:t>0601 – Secretaria dos Transportes, Obras e Serviços Urbanos</w:t>
      </w:r>
    </w:p>
    <w:p w:rsidR="00CC1EA7" w:rsidRDefault="00CC1EA7" w:rsidP="00CC1EA7">
      <w:pPr>
        <w:pStyle w:val="Default"/>
        <w:rPr>
          <w:sz w:val="23"/>
          <w:szCs w:val="23"/>
        </w:rPr>
      </w:pPr>
      <w:r>
        <w:rPr>
          <w:sz w:val="23"/>
          <w:szCs w:val="23"/>
        </w:rPr>
        <w:t xml:space="preserve">01.26.782.0009-2.024. 0.1.0305 – Funcionamento e Manutenção da STOSU </w:t>
      </w:r>
    </w:p>
    <w:p w:rsidR="00CC1EA7" w:rsidRDefault="00CC1EA7" w:rsidP="00CC1EA7">
      <w:pPr>
        <w:pStyle w:val="Default"/>
        <w:rPr>
          <w:sz w:val="23"/>
          <w:szCs w:val="23"/>
        </w:rPr>
      </w:pPr>
      <w:r>
        <w:rPr>
          <w:sz w:val="23"/>
          <w:szCs w:val="23"/>
        </w:rPr>
        <w:t xml:space="preserve">33903000 – material de consumo </w:t>
      </w:r>
    </w:p>
    <w:p w:rsidR="00CC1EA7" w:rsidRDefault="00CC1EA7" w:rsidP="00CC1EA7">
      <w:pPr>
        <w:pStyle w:val="Default"/>
        <w:rPr>
          <w:sz w:val="23"/>
          <w:szCs w:val="23"/>
        </w:rPr>
      </w:pPr>
    </w:p>
    <w:p w:rsidR="00CC1EA7" w:rsidRDefault="00CC1EA7" w:rsidP="00CC1EA7">
      <w:pPr>
        <w:pStyle w:val="Default"/>
        <w:rPr>
          <w:sz w:val="23"/>
          <w:szCs w:val="23"/>
        </w:rPr>
      </w:pPr>
      <w:r>
        <w:rPr>
          <w:sz w:val="23"/>
          <w:szCs w:val="23"/>
        </w:rPr>
        <w:t xml:space="preserve">04 – Secretaria da Educação, Cultura e Desporto </w:t>
      </w:r>
    </w:p>
    <w:p w:rsidR="00CC1EA7" w:rsidRDefault="00CC1EA7" w:rsidP="00CC1EA7">
      <w:pPr>
        <w:pStyle w:val="Default"/>
        <w:rPr>
          <w:sz w:val="23"/>
          <w:szCs w:val="23"/>
        </w:rPr>
      </w:pPr>
      <w:r>
        <w:rPr>
          <w:sz w:val="23"/>
          <w:szCs w:val="23"/>
        </w:rPr>
        <w:t>0401 – Secretaria da Educação, Cultura e Desporto</w:t>
      </w:r>
    </w:p>
    <w:p w:rsidR="00CC1EA7" w:rsidRDefault="00CC1EA7" w:rsidP="00CC1EA7">
      <w:pPr>
        <w:pStyle w:val="Default"/>
        <w:rPr>
          <w:sz w:val="23"/>
          <w:szCs w:val="23"/>
        </w:rPr>
      </w:pPr>
      <w:r>
        <w:rPr>
          <w:sz w:val="23"/>
          <w:szCs w:val="23"/>
        </w:rPr>
        <w:t>01.12.361.0005-2.008. 0.1.0017 – Transporte Escolar</w:t>
      </w:r>
    </w:p>
    <w:p w:rsidR="00CC1EA7" w:rsidRDefault="00CC1EA7" w:rsidP="00CC1EA7">
      <w:pPr>
        <w:pStyle w:val="Default"/>
        <w:rPr>
          <w:sz w:val="23"/>
          <w:szCs w:val="23"/>
        </w:rPr>
      </w:pPr>
      <w:r>
        <w:rPr>
          <w:sz w:val="23"/>
          <w:szCs w:val="23"/>
        </w:rPr>
        <w:t xml:space="preserve">33903000 – material de consumo </w:t>
      </w:r>
    </w:p>
    <w:p w:rsidR="00CC1EA7" w:rsidRDefault="00CC1EA7" w:rsidP="00CC1EA7">
      <w:pPr>
        <w:ind w:left="100"/>
        <w:rPr>
          <w:rFonts w:ascii="Bookman Old Style" w:hAnsi="Bookman Old Style"/>
          <w:b/>
          <w:bCs/>
          <w:sz w:val="24"/>
          <w:szCs w:val="24"/>
        </w:rPr>
      </w:pPr>
    </w:p>
    <w:p w:rsidR="00FE529C" w:rsidRDefault="00FE529C" w:rsidP="00CC1EA7">
      <w:pPr>
        <w:ind w:left="100"/>
        <w:rPr>
          <w:rFonts w:ascii="Bookman Old Style" w:hAnsi="Bookman Old Style"/>
          <w:b/>
          <w:bCs/>
          <w:sz w:val="24"/>
          <w:szCs w:val="24"/>
        </w:rPr>
      </w:pPr>
    </w:p>
    <w:p w:rsidR="00D84E4E" w:rsidRDefault="00D84E4E" w:rsidP="00CC1EA7">
      <w:pPr>
        <w:pStyle w:val="Default"/>
        <w:rPr>
          <w:sz w:val="23"/>
          <w:szCs w:val="23"/>
        </w:rPr>
      </w:pPr>
    </w:p>
    <w:p w:rsidR="00D84E4E" w:rsidRDefault="00D84E4E" w:rsidP="00CC1EA7">
      <w:pPr>
        <w:pStyle w:val="Default"/>
        <w:rPr>
          <w:sz w:val="23"/>
          <w:szCs w:val="23"/>
        </w:rPr>
      </w:pPr>
    </w:p>
    <w:p w:rsidR="00CC1EA7" w:rsidRDefault="00CC1EA7" w:rsidP="00CC1EA7">
      <w:pPr>
        <w:pStyle w:val="Default"/>
        <w:rPr>
          <w:sz w:val="23"/>
          <w:szCs w:val="23"/>
        </w:rPr>
      </w:pPr>
      <w:r>
        <w:rPr>
          <w:sz w:val="23"/>
          <w:szCs w:val="23"/>
        </w:rPr>
        <w:t xml:space="preserve">04 – Secretaria da Educação, Cultura e Desporto </w:t>
      </w:r>
    </w:p>
    <w:p w:rsidR="00CC1EA7" w:rsidRDefault="00CC1EA7" w:rsidP="00CC1EA7">
      <w:pPr>
        <w:pStyle w:val="Default"/>
        <w:rPr>
          <w:sz w:val="23"/>
          <w:szCs w:val="23"/>
        </w:rPr>
      </w:pPr>
      <w:r>
        <w:rPr>
          <w:sz w:val="23"/>
          <w:szCs w:val="23"/>
        </w:rPr>
        <w:t>0401 – Secretaria da Educação, Cultura e Desporto</w:t>
      </w:r>
    </w:p>
    <w:p w:rsidR="00CC1EA7" w:rsidRDefault="00CC1EA7" w:rsidP="00CC1EA7">
      <w:pPr>
        <w:pStyle w:val="Default"/>
        <w:rPr>
          <w:sz w:val="23"/>
          <w:szCs w:val="23"/>
        </w:rPr>
      </w:pPr>
      <w:r>
        <w:rPr>
          <w:sz w:val="23"/>
          <w:szCs w:val="23"/>
        </w:rPr>
        <w:t>01.12.361.0005-2.008. 0.1.0020 – Transporte Escolar</w:t>
      </w:r>
    </w:p>
    <w:p w:rsidR="00CC1EA7" w:rsidRDefault="00CC1EA7" w:rsidP="00CC1EA7">
      <w:pPr>
        <w:pStyle w:val="Default"/>
        <w:rPr>
          <w:sz w:val="23"/>
          <w:szCs w:val="23"/>
        </w:rPr>
      </w:pPr>
      <w:r>
        <w:rPr>
          <w:sz w:val="23"/>
          <w:szCs w:val="23"/>
        </w:rPr>
        <w:t xml:space="preserve">33903000 – material de consumo </w:t>
      </w:r>
    </w:p>
    <w:p w:rsidR="00CC1EA7" w:rsidRDefault="00CC1EA7" w:rsidP="00CC1EA7">
      <w:pPr>
        <w:ind w:left="100"/>
        <w:rPr>
          <w:rFonts w:ascii="Bookman Old Style" w:hAnsi="Bookman Old Style"/>
          <w:b/>
          <w:bCs/>
          <w:sz w:val="24"/>
          <w:szCs w:val="24"/>
        </w:rPr>
      </w:pPr>
    </w:p>
    <w:p w:rsidR="00422A12" w:rsidRDefault="00422A12" w:rsidP="00CC1EA7">
      <w:pPr>
        <w:ind w:left="100"/>
        <w:rPr>
          <w:rFonts w:ascii="Bookman Old Style" w:hAnsi="Bookman Old Style"/>
          <w:b/>
          <w:bCs/>
          <w:sz w:val="24"/>
          <w:szCs w:val="24"/>
        </w:rPr>
      </w:pPr>
    </w:p>
    <w:p w:rsidR="00422A12" w:rsidRDefault="00422A12" w:rsidP="00CC1EA7">
      <w:pPr>
        <w:ind w:left="100"/>
        <w:rPr>
          <w:rFonts w:ascii="Bookman Old Style" w:hAnsi="Bookman Old Style"/>
          <w:b/>
          <w:bCs/>
          <w:sz w:val="24"/>
          <w:szCs w:val="24"/>
        </w:rPr>
      </w:pPr>
    </w:p>
    <w:p w:rsidR="00CC1EA7" w:rsidRDefault="00CC1EA7" w:rsidP="00CC1EA7">
      <w:pPr>
        <w:pStyle w:val="Default"/>
        <w:rPr>
          <w:sz w:val="23"/>
          <w:szCs w:val="23"/>
        </w:rPr>
      </w:pPr>
      <w:r>
        <w:rPr>
          <w:sz w:val="23"/>
          <w:szCs w:val="23"/>
        </w:rPr>
        <w:t xml:space="preserve">04 – Secretaria da Educação, Cultura e Desporto </w:t>
      </w:r>
    </w:p>
    <w:p w:rsidR="00CC1EA7" w:rsidRDefault="00CC1EA7" w:rsidP="00CC1EA7">
      <w:pPr>
        <w:pStyle w:val="Default"/>
        <w:rPr>
          <w:sz w:val="23"/>
          <w:szCs w:val="23"/>
        </w:rPr>
      </w:pPr>
      <w:r>
        <w:rPr>
          <w:sz w:val="23"/>
          <w:szCs w:val="23"/>
        </w:rPr>
        <w:t>0401 – Secretaria da Educação, Cultura e Desporto</w:t>
      </w:r>
    </w:p>
    <w:p w:rsidR="00CC1EA7" w:rsidRDefault="00CC1EA7" w:rsidP="00CC1EA7">
      <w:pPr>
        <w:pStyle w:val="Default"/>
        <w:rPr>
          <w:sz w:val="23"/>
          <w:szCs w:val="23"/>
        </w:rPr>
      </w:pPr>
      <w:r>
        <w:rPr>
          <w:sz w:val="23"/>
          <w:szCs w:val="23"/>
        </w:rPr>
        <w:t>01.12.361.0005-2.008. 0.1.0070 – Transporte Escolar</w:t>
      </w:r>
    </w:p>
    <w:p w:rsidR="00CC1EA7" w:rsidRDefault="00CC1EA7" w:rsidP="00CC1EA7">
      <w:pPr>
        <w:pStyle w:val="Default"/>
        <w:rPr>
          <w:sz w:val="23"/>
          <w:szCs w:val="23"/>
        </w:rPr>
      </w:pPr>
      <w:r>
        <w:rPr>
          <w:sz w:val="23"/>
          <w:szCs w:val="23"/>
        </w:rPr>
        <w:t xml:space="preserve">33903000 – material de consumo </w:t>
      </w:r>
    </w:p>
    <w:p w:rsidR="00CC1EA7" w:rsidRDefault="00CC1EA7" w:rsidP="00CC1EA7">
      <w:pPr>
        <w:ind w:left="100"/>
        <w:rPr>
          <w:rFonts w:ascii="Bookman Old Style" w:hAnsi="Bookman Old Style"/>
          <w:b/>
          <w:bCs/>
          <w:sz w:val="24"/>
          <w:szCs w:val="24"/>
        </w:rPr>
      </w:pPr>
    </w:p>
    <w:p w:rsidR="00D84E4E" w:rsidRDefault="00D84E4E" w:rsidP="00CC1EA7">
      <w:pPr>
        <w:ind w:left="100"/>
        <w:rPr>
          <w:rFonts w:ascii="Bookman Old Style" w:hAnsi="Bookman Old Style"/>
          <w:b/>
          <w:bCs/>
          <w:sz w:val="24"/>
          <w:szCs w:val="24"/>
        </w:rPr>
      </w:pPr>
    </w:p>
    <w:p w:rsidR="00CC1EA7" w:rsidRDefault="00CC1EA7" w:rsidP="00CC1EA7">
      <w:pPr>
        <w:pStyle w:val="Default"/>
        <w:rPr>
          <w:sz w:val="23"/>
          <w:szCs w:val="23"/>
        </w:rPr>
      </w:pPr>
      <w:r>
        <w:rPr>
          <w:sz w:val="23"/>
          <w:szCs w:val="23"/>
        </w:rPr>
        <w:t xml:space="preserve">07 – Secretaria da Agropecuária e do Meio Ambiente </w:t>
      </w:r>
    </w:p>
    <w:p w:rsidR="00CC1EA7" w:rsidRDefault="00CC1EA7" w:rsidP="00CC1EA7">
      <w:pPr>
        <w:pStyle w:val="Default"/>
        <w:rPr>
          <w:sz w:val="23"/>
          <w:szCs w:val="23"/>
        </w:rPr>
      </w:pPr>
      <w:r>
        <w:rPr>
          <w:sz w:val="23"/>
          <w:szCs w:val="23"/>
        </w:rPr>
        <w:t>0401 – Secretaria da Agropecuária e do Meio Ambiente</w:t>
      </w:r>
    </w:p>
    <w:p w:rsidR="00CC1EA7" w:rsidRDefault="00CC1EA7" w:rsidP="00CC1EA7">
      <w:pPr>
        <w:pStyle w:val="Default"/>
        <w:rPr>
          <w:sz w:val="23"/>
          <w:szCs w:val="23"/>
        </w:rPr>
      </w:pPr>
      <w:r>
        <w:rPr>
          <w:sz w:val="23"/>
          <w:szCs w:val="23"/>
        </w:rPr>
        <w:t>01.12.361.0005-2.008. 0.1.0001 – Funcionamento e Manutenção da Sma</w:t>
      </w:r>
    </w:p>
    <w:p w:rsidR="00CC1EA7" w:rsidRDefault="00CC1EA7" w:rsidP="00CC1EA7">
      <w:pPr>
        <w:pStyle w:val="Default"/>
        <w:rPr>
          <w:sz w:val="23"/>
          <w:szCs w:val="23"/>
        </w:rPr>
      </w:pPr>
      <w:r>
        <w:rPr>
          <w:sz w:val="23"/>
          <w:szCs w:val="23"/>
        </w:rPr>
        <w:t xml:space="preserve">33903000 – material de consumo </w:t>
      </w:r>
    </w:p>
    <w:p w:rsidR="00CC1EA7" w:rsidRPr="007118CC" w:rsidRDefault="00CC1EA7" w:rsidP="00000A58">
      <w:pPr>
        <w:autoSpaceDE w:val="0"/>
        <w:ind w:left="100"/>
        <w:jc w:val="both"/>
        <w:rPr>
          <w:rFonts w:ascii="Bookman Old Style" w:hAnsi="Bookman Old Style" w:cs="Arial"/>
          <w:sz w:val="24"/>
          <w:szCs w:val="24"/>
        </w:rPr>
      </w:pPr>
    </w:p>
    <w:p w:rsidR="00A812FF" w:rsidRDefault="00A812FF" w:rsidP="00000A58">
      <w:pPr>
        <w:ind w:left="100"/>
        <w:rPr>
          <w:rFonts w:ascii="Bookman Old Style" w:hAnsi="Bookman Old Style"/>
          <w:sz w:val="24"/>
          <w:szCs w:val="24"/>
        </w:rPr>
      </w:pPr>
    </w:p>
    <w:p w:rsidR="00D84E4E" w:rsidRPr="007118CC" w:rsidRDefault="00D84E4E" w:rsidP="00000A58">
      <w:pPr>
        <w:ind w:left="100"/>
        <w:rPr>
          <w:rFonts w:ascii="Bookman Old Style" w:hAnsi="Bookman Old Style"/>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7D2390" w:rsidRDefault="007D2390" w:rsidP="00000A58">
      <w:pPr>
        <w:autoSpaceDE w:val="0"/>
        <w:ind w:left="100"/>
        <w:jc w:val="both"/>
        <w:rPr>
          <w:rFonts w:ascii="Bookman Old Style" w:hAnsi="Bookman Old Style" w:cs="Arial"/>
          <w:sz w:val="24"/>
          <w:szCs w:val="24"/>
        </w:rPr>
      </w:pPr>
    </w:p>
    <w:p w:rsidR="00D84E4E" w:rsidRPr="007118CC" w:rsidRDefault="00D84E4E"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homologará o resultado da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do Estado e Jornal </w:t>
      </w:r>
      <w:r w:rsidR="00FB2CC4" w:rsidRPr="007118CC">
        <w:rPr>
          <w:rFonts w:ascii="Bookman Old Style" w:hAnsi="Bookman Old Style" w:cs="Arial"/>
          <w:sz w:val="24"/>
          <w:szCs w:val="24"/>
        </w:rPr>
        <w:t>de Circulação</w:t>
      </w:r>
      <w:r w:rsidRPr="007118CC">
        <w:rPr>
          <w:rFonts w:ascii="Bookman Old Style" w:hAnsi="Bookman Old Style" w:cs="Arial"/>
          <w:sz w:val="24"/>
          <w:szCs w:val="24"/>
        </w:rPr>
        <w:t xml:space="preserve"> Regional.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7D2390" w:rsidRDefault="007D2390" w:rsidP="00000A58">
      <w:pPr>
        <w:pStyle w:val="Ttulo4"/>
        <w:ind w:left="100"/>
        <w:rPr>
          <w:rFonts w:ascii="Bookman Old Style" w:hAnsi="Bookman Old Style"/>
        </w:rPr>
      </w:pPr>
    </w:p>
    <w:p w:rsidR="00D84E4E" w:rsidRPr="00D84E4E" w:rsidRDefault="00D84E4E" w:rsidP="00D84E4E"/>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7D2390" w:rsidRDefault="007D2390" w:rsidP="00000A58">
      <w:pPr>
        <w:autoSpaceDE w:val="0"/>
        <w:ind w:left="100"/>
        <w:jc w:val="both"/>
        <w:rPr>
          <w:rFonts w:ascii="Bookman Old Style" w:hAnsi="Bookman Old Style" w:cs="Arial"/>
          <w:sz w:val="24"/>
          <w:szCs w:val="24"/>
        </w:rPr>
      </w:pPr>
    </w:p>
    <w:p w:rsidR="00D84E4E" w:rsidRPr="007118CC" w:rsidRDefault="00D84E4E"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.1</w:t>
      </w:r>
      <w:r w:rsidRPr="007118CC">
        <w:rPr>
          <w:rFonts w:ascii="Bookman Old Style" w:hAnsi="Bookman Old Style" w:cs="Arial"/>
          <w:sz w:val="24"/>
          <w:szCs w:val="24"/>
        </w:rPr>
        <w:tab/>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.2</w:t>
      </w:r>
      <w:r w:rsidRPr="007118CC">
        <w:rPr>
          <w:rFonts w:ascii="Bookman Old Style" w:hAnsi="Bookman Old Style" w:cs="Arial"/>
          <w:sz w:val="24"/>
          <w:szCs w:val="24"/>
        </w:rPr>
        <w:tab/>
        <w:t>É facultado ao Pregoeiro ou à autoridade superior, em qualquer fase</w:t>
      </w:r>
      <w:r w:rsidR="00B7558E"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da licitação, a promoção de diligência destinada a esclarecer ou complementar a instrução do processo.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.4</w:t>
      </w:r>
      <w:r w:rsidRPr="007118CC">
        <w:rPr>
          <w:rFonts w:ascii="Bookman Old Style" w:hAnsi="Bookman Old Style" w:cs="Arial"/>
          <w:sz w:val="24"/>
          <w:szCs w:val="24"/>
        </w:rPr>
        <w:tab/>
        <w:t xml:space="preserve">A homologação do resultado desta licitação não implicará em direito à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.5</w:t>
      </w:r>
      <w:r w:rsidRPr="007118CC">
        <w:rPr>
          <w:rFonts w:ascii="Bookman Old Style" w:hAnsi="Bookman Old Style" w:cs="Arial"/>
          <w:sz w:val="24"/>
          <w:szCs w:val="24"/>
        </w:rPr>
        <w:tab/>
        <w:t xml:space="preserve">Para dirimir, na esfera judicial, as questões oriundas do presente Edital, será competente o juízo da Comarca de </w:t>
      </w:r>
      <w:r w:rsidR="00A812FF">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7D2390" w:rsidRDefault="007D2390" w:rsidP="00000A58">
      <w:pPr>
        <w:autoSpaceDE w:val="0"/>
        <w:ind w:left="100"/>
        <w:jc w:val="both"/>
        <w:rPr>
          <w:rFonts w:ascii="Bookman Old Style" w:hAnsi="Bookman Old Style" w:cs="Arial"/>
          <w:sz w:val="24"/>
          <w:szCs w:val="24"/>
        </w:rPr>
      </w:pPr>
    </w:p>
    <w:p w:rsidR="00422A12" w:rsidRPr="007118CC" w:rsidRDefault="00422A12"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.6</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7D2390" w:rsidRDefault="007D2390" w:rsidP="00000A58">
      <w:pPr>
        <w:autoSpaceDE w:val="0"/>
        <w:ind w:left="100"/>
        <w:jc w:val="both"/>
        <w:rPr>
          <w:rFonts w:ascii="Bookman Old Style" w:hAnsi="Bookman Old Style" w:cs="Arial"/>
          <w:sz w:val="24"/>
          <w:szCs w:val="24"/>
        </w:rPr>
      </w:pPr>
    </w:p>
    <w:p w:rsidR="00422A12" w:rsidRPr="007118CC" w:rsidRDefault="00422A12"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.7</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até 03(três) dias úteis antes da data fixada para recebimento das propostas, as quais serão respondidas, igualmente por escrito, no prazo de 24 (vinte e quatro) horas, por meio de circular encaminhada a todos os interessados.</w:t>
      </w:r>
    </w:p>
    <w:p w:rsidR="007D2390" w:rsidRDefault="007D2390" w:rsidP="00000A58">
      <w:pPr>
        <w:autoSpaceDE w:val="0"/>
        <w:ind w:left="100"/>
        <w:jc w:val="both"/>
        <w:rPr>
          <w:rFonts w:ascii="Bookman Old Style" w:hAnsi="Bookman Old Style" w:cs="Arial"/>
          <w:sz w:val="24"/>
          <w:szCs w:val="24"/>
        </w:rPr>
      </w:pPr>
    </w:p>
    <w:p w:rsidR="00422A12" w:rsidRPr="007118CC" w:rsidRDefault="00422A12"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.8</w:t>
      </w:r>
      <w:r w:rsidRPr="007118CC">
        <w:rPr>
          <w:rFonts w:ascii="Bookman Old Style" w:hAnsi="Bookman Old Style" w:cs="Arial"/>
          <w:sz w:val="24"/>
          <w:szCs w:val="24"/>
        </w:rPr>
        <w:tab/>
        <w:t>Demais informações poderão ser obtidas pelos telefones (4</w:t>
      </w:r>
      <w:r w:rsidR="00A812FF">
        <w:rPr>
          <w:rFonts w:ascii="Bookman Old Style" w:hAnsi="Bookman Old Style" w:cs="Arial"/>
          <w:sz w:val="24"/>
          <w:szCs w:val="24"/>
        </w:rPr>
        <w:t>8</w:t>
      </w:r>
      <w:r w:rsidRPr="007118CC">
        <w:rPr>
          <w:rFonts w:ascii="Bookman Old Style" w:hAnsi="Bookman Old Style" w:cs="Arial"/>
          <w:sz w:val="24"/>
          <w:szCs w:val="24"/>
        </w:rPr>
        <w:t>) 3</w:t>
      </w:r>
      <w:r w:rsidR="00A812FF">
        <w:rPr>
          <w:rFonts w:ascii="Bookman Old Style" w:hAnsi="Bookman Old Style" w:cs="Arial"/>
          <w:sz w:val="24"/>
          <w:szCs w:val="24"/>
        </w:rPr>
        <w:t>2681212</w:t>
      </w:r>
      <w:r w:rsidRPr="007118CC">
        <w:rPr>
          <w:rFonts w:ascii="Bookman Old Style" w:hAnsi="Bookman Old Style" w:cs="Arial"/>
          <w:sz w:val="24"/>
          <w:szCs w:val="24"/>
        </w:rPr>
        <w:t xml:space="preserve"> ou através do </w:t>
      </w:r>
      <w:r w:rsidR="00FB2CC4" w:rsidRPr="007118CC">
        <w:rPr>
          <w:rFonts w:ascii="Bookman Old Style" w:hAnsi="Bookman Old Style" w:cs="Arial"/>
          <w:sz w:val="24"/>
          <w:szCs w:val="24"/>
        </w:rPr>
        <w:t xml:space="preserve">email </w:t>
      </w:r>
      <w:hyperlink r:id="rId8" w:history="1">
        <w:r w:rsidR="00A812FF" w:rsidRPr="00FA015A">
          <w:rPr>
            <w:rStyle w:val="Hyperlink"/>
            <w:rFonts w:ascii="Bookman Old Style" w:hAnsi="Bookman Old Style" w:cs="Arial"/>
            <w:sz w:val="24"/>
            <w:szCs w:val="24"/>
          </w:rPr>
          <w:t>compras@leobertoleal.sc.gov.br</w:t>
        </w:r>
      </w:hyperlink>
      <w:r w:rsidR="00FB2CC4" w:rsidRPr="007118CC">
        <w:rPr>
          <w:rFonts w:ascii="Bookman Old Style" w:hAnsi="Bookman Old Style" w:cs="Arial"/>
          <w:sz w:val="24"/>
          <w:szCs w:val="24"/>
        </w:rPr>
        <w:t xml:space="preserve"> </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.9</w:t>
      </w:r>
      <w:r w:rsidRPr="007118CC">
        <w:rPr>
          <w:rFonts w:ascii="Bookman Old Style" w:hAnsi="Bookman Old Style" w:cs="Arial"/>
          <w:sz w:val="24"/>
          <w:szCs w:val="24"/>
        </w:rPr>
        <w:tab/>
        <w:t xml:space="preserve">Cópias do Edital e seus anexos estarão disponíveis, para consulta, no endereço da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w:t>
      </w:r>
      <w:r w:rsidR="00A812FF">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sidR="00A812FF">
        <w:rPr>
          <w:rFonts w:ascii="Bookman Old Style" w:hAnsi="Bookman Old Style" w:cs="Arial"/>
          <w:sz w:val="24"/>
          <w:szCs w:val="24"/>
        </w:rPr>
        <w:t xml:space="preserve">, Leoberto Leal, Estado de </w:t>
      </w:r>
      <w:r w:rsidR="001760B1">
        <w:rPr>
          <w:rFonts w:ascii="Bookman Old Style" w:hAnsi="Bookman Old Style" w:cs="Arial"/>
          <w:sz w:val="24"/>
          <w:szCs w:val="24"/>
        </w:rPr>
        <w:t>Santa Catarina</w:t>
      </w:r>
      <w:r w:rsidRPr="007118CC">
        <w:rPr>
          <w:rFonts w:ascii="Bookman Old Style" w:hAnsi="Bookman Old Style" w:cs="Arial"/>
          <w:sz w:val="24"/>
          <w:szCs w:val="24"/>
        </w:rPr>
        <w:t>.</w:t>
      </w:r>
    </w:p>
    <w:p w:rsidR="007D2390" w:rsidRDefault="007D2390" w:rsidP="00000A58">
      <w:pPr>
        <w:autoSpaceDE w:val="0"/>
        <w:ind w:left="100"/>
        <w:jc w:val="both"/>
        <w:rPr>
          <w:rFonts w:ascii="Bookman Old Style" w:hAnsi="Bookman Old Style" w:cs="Arial"/>
          <w:sz w:val="24"/>
          <w:szCs w:val="24"/>
        </w:rPr>
      </w:pPr>
    </w:p>
    <w:p w:rsidR="00422A12" w:rsidRDefault="00422A12" w:rsidP="00000A58">
      <w:pPr>
        <w:autoSpaceDE w:val="0"/>
        <w:ind w:left="100"/>
        <w:jc w:val="both"/>
        <w:rPr>
          <w:rFonts w:ascii="Bookman Old Style" w:hAnsi="Bookman Old Style" w:cs="Arial"/>
          <w:sz w:val="24"/>
          <w:szCs w:val="24"/>
        </w:rPr>
      </w:pPr>
    </w:p>
    <w:p w:rsidR="00422A12" w:rsidRDefault="00422A12" w:rsidP="00000A58">
      <w:pPr>
        <w:autoSpaceDE w:val="0"/>
        <w:ind w:left="100"/>
        <w:jc w:val="both"/>
        <w:rPr>
          <w:rFonts w:ascii="Bookman Old Style" w:hAnsi="Bookman Old Style" w:cs="Arial"/>
          <w:sz w:val="24"/>
          <w:szCs w:val="24"/>
        </w:rPr>
      </w:pPr>
    </w:p>
    <w:p w:rsidR="00422A12" w:rsidRPr="007118CC" w:rsidRDefault="00422A12"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.10</w:t>
      </w:r>
      <w:r w:rsidRPr="007118CC">
        <w:rPr>
          <w:rFonts w:ascii="Bookman Old Style" w:hAnsi="Bookman Old Style"/>
        </w:rPr>
        <w:tab/>
        <w:t>Fazem parte integrante deste Edital: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6"/>
        <w:ind w:left="100" w:firstLine="0"/>
        <w:rPr>
          <w:rFonts w:ascii="Bookman Old Style" w:hAnsi="Bookman Old Style"/>
        </w:rPr>
      </w:pPr>
      <w:r w:rsidRPr="007118CC">
        <w:rPr>
          <w:rFonts w:ascii="Bookman Old Style" w:hAnsi="Bookman Old Style"/>
        </w:rPr>
        <w:t>Anexo I</w:t>
      </w:r>
      <w:r w:rsidR="00452759">
        <w:rPr>
          <w:rFonts w:ascii="Bookman Old Style" w:hAnsi="Bookman Old Style"/>
        </w:rPr>
        <w:t xml:space="preserve">, </w:t>
      </w:r>
      <w:r w:rsidRPr="007118CC">
        <w:rPr>
          <w:rFonts w:ascii="Bookman Old Style" w:hAnsi="Bookman Old Style"/>
        </w:rPr>
        <w:t xml:space="preserve">- Tabela de Produtos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Anexos </w:t>
      </w:r>
      <w:r w:rsidR="00452759">
        <w:rPr>
          <w:rFonts w:ascii="Bookman Old Style" w:hAnsi="Bookman Old Style" w:cs="Arial"/>
          <w:sz w:val="24"/>
          <w:szCs w:val="24"/>
        </w:rPr>
        <w:t>I</w:t>
      </w:r>
      <w:r w:rsidR="00474516">
        <w:rPr>
          <w:rFonts w:ascii="Bookman Old Style" w:hAnsi="Bookman Old Style" w:cs="Arial"/>
          <w:sz w:val="24"/>
          <w:szCs w:val="24"/>
        </w:rPr>
        <w:t>I</w:t>
      </w:r>
      <w:r w:rsidRPr="007118CC">
        <w:rPr>
          <w:rFonts w:ascii="Bookman Old Style" w:hAnsi="Bookman Old Style" w:cs="Arial"/>
          <w:sz w:val="24"/>
          <w:szCs w:val="24"/>
        </w:rPr>
        <w:t>,</w:t>
      </w:r>
      <w:r w:rsidR="006248B2">
        <w:rPr>
          <w:rFonts w:ascii="Bookman Old Style" w:hAnsi="Bookman Old Style" w:cs="Arial"/>
          <w:sz w:val="24"/>
          <w:szCs w:val="24"/>
        </w:rPr>
        <w:t xml:space="preserve"> </w:t>
      </w:r>
      <w:r w:rsidRPr="007118CC">
        <w:rPr>
          <w:rFonts w:ascii="Bookman Old Style" w:hAnsi="Bookman Old Style" w:cs="Arial"/>
          <w:sz w:val="24"/>
          <w:szCs w:val="24"/>
        </w:rPr>
        <w:t>I</w:t>
      </w:r>
      <w:r w:rsidR="00474516">
        <w:rPr>
          <w:rFonts w:ascii="Bookman Old Style" w:hAnsi="Bookman Old Style" w:cs="Arial"/>
          <w:sz w:val="24"/>
          <w:szCs w:val="24"/>
        </w:rPr>
        <w:t>II</w:t>
      </w:r>
      <w:r w:rsidRPr="007118CC">
        <w:rPr>
          <w:rFonts w:ascii="Bookman Old Style" w:hAnsi="Bookman Old Style" w:cs="Arial"/>
          <w:sz w:val="24"/>
          <w:szCs w:val="24"/>
        </w:rPr>
        <w:t xml:space="preserve"> e </w:t>
      </w:r>
      <w:r w:rsidR="00474516">
        <w:rPr>
          <w:rFonts w:ascii="Bookman Old Style" w:hAnsi="Bookman Old Style" w:cs="Arial"/>
          <w:sz w:val="24"/>
          <w:szCs w:val="24"/>
        </w:rPr>
        <w:t>I</w:t>
      </w:r>
      <w:r w:rsidRPr="007118CC">
        <w:rPr>
          <w:rFonts w:ascii="Bookman Old Style" w:hAnsi="Bookman Old Style" w:cs="Arial"/>
          <w:sz w:val="24"/>
          <w:szCs w:val="24"/>
        </w:rPr>
        <w:t xml:space="preserve">V, – Modelos de Declarações.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 V- Minuta da Ata de Registro de Preços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1760B1" w:rsidP="00000A58">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DC3ACC">
        <w:rPr>
          <w:rFonts w:ascii="Bookman Old Style" w:hAnsi="Bookman Old Style" w:cs="Arial"/>
          <w:sz w:val="24"/>
          <w:szCs w:val="24"/>
        </w:rPr>
        <w:t>01</w:t>
      </w:r>
      <w:r w:rsidR="007D2390" w:rsidRPr="007118CC">
        <w:rPr>
          <w:rFonts w:ascii="Bookman Old Style" w:hAnsi="Bookman Old Style" w:cs="Arial"/>
          <w:sz w:val="24"/>
          <w:szCs w:val="24"/>
        </w:rPr>
        <w:t xml:space="preserve"> de </w:t>
      </w:r>
      <w:r w:rsidR="00DC3ACC">
        <w:rPr>
          <w:rFonts w:ascii="Bookman Old Style" w:hAnsi="Bookman Old Style" w:cs="Arial"/>
          <w:sz w:val="24"/>
          <w:szCs w:val="24"/>
        </w:rPr>
        <w:t>fevereiro</w:t>
      </w:r>
      <w:r w:rsidR="007D2390" w:rsidRPr="007118CC">
        <w:rPr>
          <w:rFonts w:ascii="Bookman Old Style" w:hAnsi="Bookman Old Style" w:cs="Arial"/>
          <w:sz w:val="24"/>
          <w:szCs w:val="24"/>
        </w:rPr>
        <w:t xml:space="preserve"> de 20</w:t>
      </w:r>
      <w:r w:rsidR="00DC3ACC">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pStyle w:val="Ttulo7"/>
        <w:ind w:left="100" w:firstLine="0"/>
        <w:rPr>
          <w:rFonts w:ascii="Bookman Old Style" w:hAnsi="Bookman Old Style"/>
        </w:rPr>
      </w:pPr>
    </w:p>
    <w:p w:rsidR="007D2390" w:rsidRPr="007118CC" w:rsidRDefault="007D2390" w:rsidP="00000A58">
      <w:pPr>
        <w:pStyle w:val="Ttulo7"/>
        <w:ind w:left="100" w:firstLine="0"/>
        <w:rPr>
          <w:rFonts w:ascii="Bookman Old Style" w:hAnsi="Bookman Old Style"/>
        </w:rPr>
      </w:pPr>
    </w:p>
    <w:p w:rsidR="007D2390" w:rsidRPr="007118CC" w:rsidRDefault="001760B1" w:rsidP="00000A58">
      <w:pPr>
        <w:pStyle w:val="Ttulo7"/>
        <w:ind w:left="100" w:firstLine="0"/>
        <w:rPr>
          <w:rFonts w:ascii="Bookman Old Style" w:hAnsi="Bookman Old Style"/>
        </w:rPr>
      </w:pPr>
      <w:r>
        <w:rPr>
          <w:rFonts w:ascii="Bookman Old Style" w:hAnsi="Bookman Old Style"/>
        </w:rPr>
        <w:t>TATIANE DUTRA ALVES DA CUNHA</w:t>
      </w:r>
    </w:p>
    <w:p w:rsidR="007D2390" w:rsidRPr="007118CC" w:rsidRDefault="007D2390" w:rsidP="00000A58">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PREFEIT</w:t>
      </w:r>
      <w:r w:rsidR="001760B1">
        <w:rPr>
          <w:rFonts w:ascii="Bookman Old Style" w:hAnsi="Bookman Old Style" w:cs="Arial"/>
          <w:b/>
          <w:bCs/>
          <w:sz w:val="24"/>
          <w:szCs w:val="24"/>
        </w:rPr>
        <w:t>A</w:t>
      </w:r>
      <w:r w:rsidRPr="007118CC">
        <w:rPr>
          <w:rFonts w:ascii="Bookman Old Style" w:hAnsi="Bookman Old Style" w:cs="Arial"/>
          <w:b/>
          <w:bCs/>
          <w:sz w:val="24"/>
          <w:szCs w:val="24"/>
        </w:rPr>
        <w:t xml:space="preserve"> MUNICIPAL</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u w:val="single"/>
        </w:rPr>
      </w:pPr>
    </w:p>
    <w:p w:rsidR="00DC3ACC" w:rsidRDefault="007D2390" w:rsidP="00DC3ACC">
      <w:pPr>
        <w:pStyle w:val="Ttulo6"/>
        <w:ind w:left="400" w:firstLine="0"/>
        <w:jc w:val="center"/>
        <w:rPr>
          <w:rFonts w:ascii="Bookman Old Style" w:hAnsi="Bookman Old Style"/>
          <w:b/>
          <w:bCs/>
          <w:u w:val="single"/>
        </w:rPr>
      </w:pPr>
      <w:r w:rsidRPr="007118CC">
        <w:rPr>
          <w:rFonts w:ascii="Bookman Old Style" w:hAnsi="Bookman Old Style"/>
          <w:b/>
          <w:bCs/>
          <w:u w:val="single"/>
        </w:rPr>
        <w:br w:type="page"/>
      </w:r>
      <w:r w:rsidR="00DC3ACC">
        <w:rPr>
          <w:rFonts w:ascii="Bookman Old Style" w:hAnsi="Bookman Old Style"/>
          <w:b/>
          <w:bCs/>
          <w:u w:val="single"/>
        </w:rPr>
        <w:t>ANEXO I</w:t>
      </w:r>
    </w:p>
    <w:p w:rsidR="00DC3ACC" w:rsidRDefault="00DC3ACC" w:rsidP="00DC3ACC">
      <w:pPr>
        <w:pStyle w:val="Ttulo6"/>
        <w:ind w:left="400" w:firstLine="0"/>
        <w:rPr>
          <w:rFonts w:ascii="Bookman Old Style" w:hAnsi="Bookman Old Style"/>
          <w:b/>
          <w:bCs/>
          <w:u w:val="single"/>
        </w:rPr>
      </w:pPr>
    </w:p>
    <w:p w:rsidR="00DC3ACC" w:rsidRPr="00D84E4E" w:rsidRDefault="00DC3ACC" w:rsidP="00DC3ACC">
      <w:pPr>
        <w:pStyle w:val="Ttulo6"/>
        <w:ind w:left="400" w:firstLine="0"/>
        <w:rPr>
          <w:rFonts w:ascii="Bookman Old Style" w:hAnsi="Bookman Old Style"/>
          <w:b/>
        </w:rPr>
      </w:pPr>
      <w:r w:rsidRPr="00D84E4E">
        <w:rPr>
          <w:rFonts w:ascii="Bookman Old Style" w:hAnsi="Bookman Old Style"/>
          <w:b/>
        </w:rPr>
        <w:t>PROCESSO LICITATÓRIO Nº 0</w:t>
      </w:r>
      <w:r>
        <w:rPr>
          <w:rFonts w:ascii="Bookman Old Style" w:hAnsi="Bookman Old Style"/>
          <w:b/>
        </w:rPr>
        <w:t>12</w:t>
      </w:r>
      <w:r w:rsidRPr="00D84E4E">
        <w:rPr>
          <w:rFonts w:ascii="Bookman Old Style" w:hAnsi="Bookman Old Style"/>
          <w:b/>
        </w:rPr>
        <w:t>/20</w:t>
      </w:r>
      <w:r>
        <w:rPr>
          <w:rFonts w:ascii="Bookman Old Style" w:hAnsi="Bookman Old Style"/>
          <w:b/>
        </w:rPr>
        <w:t>10</w:t>
      </w:r>
    </w:p>
    <w:p w:rsidR="00DC3ACC" w:rsidRPr="00D84E4E" w:rsidRDefault="00DC3ACC" w:rsidP="00DC3ACC">
      <w:pPr>
        <w:pStyle w:val="Ttulo1"/>
        <w:ind w:left="400"/>
        <w:jc w:val="both"/>
        <w:rPr>
          <w:rFonts w:ascii="Bookman Old Style" w:hAnsi="Bookman Old Style"/>
          <w:b/>
        </w:rPr>
      </w:pPr>
      <w:r w:rsidRPr="00D84E4E">
        <w:rPr>
          <w:rFonts w:ascii="Bookman Old Style" w:hAnsi="Bookman Old Style"/>
          <w:b/>
        </w:rPr>
        <w:t>MODALIDADE: Pregão Presencial – Registro de Preços</w:t>
      </w:r>
    </w:p>
    <w:p w:rsidR="00DC3ACC" w:rsidRPr="00D84E4E" w:rsidRDefault="00DC3ACC" w:rsidP="00DC3ACC">
      <w:pPr>
        <w:pStyle w:val="Ttulo5"/>
        <w:ind w:left="400" w:firstLine="0"/>
        <w:rPr>
          <w:rFonts w:ascii="Bookman Old Style" w:hAnsi="Bookman Old Style"/>
          <w:bCs w:val="0"/>
        </w:rPr>
      </w:pPr>
      <w:r w:rsidRPr="00D84E4E">
        <w:rPr>
          <w:rFonts w:ascii="Bookman Old Style" w:hAnsi="Bookman Old Style"/>
        </w:rPr>
        <w:t xml:space="preserve">TIPO: </w:t>
      </w:r>
      <w:r w:rsidRPr="00D84E4E">
        <w:rPr>
          <w:rFonts w:ascii="Bookman Old Style" w:hAnsi="Bookman Old Style"/>
          <w:bCs w:val="0"/>
        </w:rPr>
        <w:t xml:space="preserve">MENOR PREÇO </w:t>
      </w:r>
    </w:p>
    <w:p w:rsidR="00DC3ACC" w:rsidRPr="00D84E4E" w:rsidRDefault="00DC3ACC" w:rsidP="00DC3ACC">
      <w:pPr>
        <w:ind w:left="400"/>
        <w:jc w:val="both"/>
        <w:rPr>
          <w:rFonts w:ascii="Bookman Old Style" w:hAnsi="Bookman Old Style"/>
          <w:b/>
          <w:sz w:val="24"/>
          <w:szCs w:val="24"/>
        </w:rPr>
      </w:pPr>
      <w:r w:rsidRPr="00D84E4E">
        <w:rPr>
          <w:rFonts w:ascii="Bookman Old Style" w:hAnsi="Bookman Old Style" w:cs="Arial"/>
          <w:b/>
          <w:bCs/>
          <w:sz w:val="24"/>
          <w:szCs w:val="24"/>
        </w:rPr>
        <w:t>FORMA DE JULGAMENTO:</w:t>
      </w:r>
      <w:r w:rsidRPr="00D84E4E">
        <w:rPr>
          <w:rFonts w:ascii="Bookman Old Style" w:hAnsi="Bookman Old Style" w:cs="Arial"/>
          <w:b/>
          <w:sz w:val="24"/>
          <w:szCs w:val="24"/>
        </w:rPr>
        <w:t xml:space="preserve"> MENOR PREÇO POR ITEM</w:t>
      </w:r>
    </w:p>
    <w:p w:rsidR="00DC3ACC" w:rsidRPr="00452223" w:rsidRDefault="00DC3ACC" w:rsidP="00DC3ACC">
      <w:pPr>
        <w:rPr>
          <w:rFonts w:ascii="Bookman Old Style" w:hAnsi="Bookman Old Style"/>
          <w:sz w:val="24"/>
          <w:szCs w:val="24"/>
        </w:rPr>
      </w:pPr>
    </w:p>
    <w:p w:rsidR="00DC3ACC" w:rsidRDefault="00DC3ACC" w:rsidP="00DC3ACC">
      <w:pPr>
        <w:rPr>
          <w:rFonts w:ascii="Bookman Old Style" w:hAnsi="Bookman Old Style" w:cs="Arial"/>
          <w:sz w:val="24"/>
          <w:szCs w:val="24"/>
        </w:rPr>
      </w:pPr>
    </w:p>
    <w:p w:rsidR="00DC3ACC" w:rsidRDefault="00DC3ACC" w:rsidP="00DC3ACC">
      <w:pPr>
        <w:rPr>
          <w:rFonts w:ascii="Bookman Old Style" w:hAnsi="Bookman Old Style"/>
          <w:b/>
          <w:i/>
          <w:sz w:val="22"/>
          <w:szCs w:val="22"/>
        </w:rPr>
      </w:pPr>
    </w:p>
    <w:p w:rsidR="00DC3ACC" w:rsidRDefault="00DC3ACC" w:rsidP="00DC3ACC">
      <w:pPr>
        <w:rPr>
          <w:rFonts w:ascii="Bookman Old Style" w:hAnsi="Bookman Old Style"/>
          <w:b/>
          <w:i/>
          <w:sz w:val="22"/>
          <w:szCs w:val="22"/>
        </w:rPr>
      </w:pPr>
      <w:r w:rsidRPr="00A43528">
        <w:rPr>
          <w:rFonts w:ascii="Bookman Old Style" w:hAnsi="Bookman Old Style"/>
          <w:b/>
          <w:i/>
          <w:sz w:val="22"/>
          <w:szCs w:val="22"/>
        </w:rPr>
        <w:t xml:space="preserve">GRUPO I – PEÇAS PARA </w:t>
      </w:r>
      <w:r>
        <w:rPr>
          <w:rFonts w:ascii="Bookman Old Style" w:hAnsi="Bookman Old Style"/>
          <w:b/>
          <w:i/>
          <w:sz w:val="22"/>
          <w:szCs w:val="22"/>
        </w:rPr>
        <w:t>ONIBUS MERCEDEZ BENZ COMIL</w:t>
      </w:r>
    </w:p>
    <w:p w:rsidR="00DC3ACC" w:rsidRDefault="00DC3ACC" w:rsidP="00DC3ACC">
      <w:pPr>
        <w:rPr>
          <w:rFonts w:ascii="Bookman Old Style" w:hAnsi="Bookman Old Style"/>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6"/>
        <w:gridCol w:w="735"/>
        <w:gridCol w:w="7"/>
        <w:gridCol w:w="1186"/>
        <w:gridCol w:w="5950"/>
      </w:tblGrid>
      <w:tr w:rsidR="00DC3ACC" w:rsidRPr="00AD32D3">
        <w:trPr>
          <w:cantSplit/>
        </w:trPr>
        <w:tc>
          <w:tcPr>
            <w:tcW w:w="766" w:type="dxa"/>
          </w:tcPr>
          <w:p w:rsidR="00DC3ACC" w:rsidRPr="00AD32D3" w:rsidRDefault="00DC3ACC" w:rsidP="00DC3ACC">
            <w:pPr>
              <w:pStyle w:val="Ttulo1"/>
              <w:rPr>
                <w:rFonts w:ascii="Bookman Old Style" w:hAnsi="Bookman Old Style"/>
                <w:i/>
                <w:iCs/>
                <w:sz w:val="22"/>
                <w:szCs w:val="22"/>
              </w:rPr>
            </w:pPr>
            <w:r w:rsidRPr="00AD32D3">
              <w:rPr>
                <w:rFonts w:ascii="Bookman Old Style" w:hAnsi="Bookman Old Style"/>
                <w:i/>
                <w:iCs/>
                <w:sz w:val="22"/>
                <w:szCs w:val="22"/>
              </w:rPr>
              <w:t>Item</w:t>
            </w:r>
          </w:p>
        </w:tc>
        <w:tc>
          <w:tcPr>
            <w:tcW w:w="742" w:type="dxa"/>
            <w:gridSpan w:val="2"/>
          </w:tcPr>
          <w:p w:rsidR="00DC3ACC" w:rsidRPr="00AD32D3" w:rsidRDefault="00DC3ACC" w:rsidP="00DC3ACC">
            <w:pPr>
              <w:jc w:val="center"/>
              <w:rPr>
                <w:rFonts w:ascii="Bookman Old Style" w:hAnsi="Bookman Old Style" w:cs="Arial"/>
                <w:b/>
                <w:bCs/>
                <w:i/>
                <w:iCs/>
                <w:sz w:val="22"/>
                <w:szCs w:val="22"/>
              </w:rPr>
            </w:pPr>
            <w:r w:rsidRPr="00AD32D3">
              <w:rPr>
                <w:rFonts w:ascii="Bookman Old Style" w:hAnsi="Bookman Old Style" w:cs="Arial"/>
                <w:b/>
                <w:bCs/>
                <w:i/>
                <w:iCs/>
                <w:sz w:val="22"/>
                <w:szCs w:val="22"/>
              </w:rPr>
              <w:t>Qtd.</w:t>
            </w:r>
          </w:p>
        </w:tc>
        <w:tc>
          <w:tcPr>
            <w:tcW w:w="1186" w:type="dxa"/>
          </w:tcPr>
          <w:p w:rsidR="00DC3ACC" w:rsidRPr="00AD32D3" w:rsidRDefault="00DC3ACC" w:rsidP="00DC3ACC">
            <w:pPr>
              <w:jc w:val="center"/>
              <w:rPr>
                <w:rFonts w:ascii="Bookman Old Style" w:hAnsi="Bookman Old Style" w:cs="Arial"/>
                <w:b/>
                <w:bCs/>
                <w:i/>
                <w:iCs/>
                <w:sz w:val="22"/>
                <w:szCs w:val="22"/>
              </w:rPr>
            </w:pPr>
            <w:r w:rsidRPr="00AD32D3">
              <w:rPr>
                <w:rFonts w:ascii="Bookman Old Style" w:hAnsi="Bookman Old Style" w:cs="Arial"/>
                <w:b/>
                <w:bCs/>
                <w:i/>
                <w:iCs/>
                <w:sz w:val="22"/>
                <w:szCs w:val="22"/>
              </w:rPr>
              <w:t>Unidade</w:t>
            </w:r>
          </w:p>
        </w:tc>
        <w:tc>
          <w:tcPr>
            <w:tcW w:w="5950" w:type="dxa"/>
          </w:tcPr>
          <w:p w:rsidR="00DC3ACC" w:rsidRPr="00AD32D3" w:rsidRDefault="00DC3ACC" w:rsidP="00DC3ACC">
            <w:pPr>
              <w:jc w:val="center"/>
              <w:rPr>
                <w:rFonts w:ascii="Bookman Old Style" w:hAnsi="Bookman Old Style" w:cs="Arial"/>
                <w:b/>
                <w:bCs/>
                <w:i/>
                <w:iCs/>
                <w:sz w:val="22"/>
                <w:szCs w:val="22"/>
              </w:rPr>
            </w:pPr>
            <w:r w:rsidRPr="00AD32D3">
              <w:rPr>
                <w:rFonts w:ascii="Bookman Old Style" w:hAnsi="Bookman Old Style" w:cs="Arial"/>
                <w:b/>
                <w:bCs/>
                <w:i/>
                <w:iCs/>
                <w:sz w:val="22"/>
                <w:szCs w:val="22"/>
              </w:rPr>
              <w:t>Descrição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Amortecedor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Amortecedor traseiro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12</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Bucha de estabilizador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Cabo de velocímetro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Cilindro auxiliar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Cilindro de roda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Cilindro mestre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Coroa e pinhão diferencial</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Coxim Motor</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Cruzeta do cardan</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Cruzeta original MB 1518</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Descarga completa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Diafragma de kuica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Disco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entalhado G.3.60</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intermediário G.3.60</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piloto G.3.60</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1ª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2ª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3ª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4ª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5ª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Escapamento completo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Fechadura MB</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completa intermediária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 xml:space="preserve">Grampo de mola </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Junta caixa G.3.60</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Junta turbina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Lona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Mola de feixe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05 </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Mola de feixe traseiro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Parafuso roda completa dianteira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Parafuso roda completa traseira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Pino de centro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Plator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Retentor de cubo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cadan</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dianteiro interno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dianteiro externo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traseiro interno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06 </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traseiro externo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roda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roda traseiro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Tambor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Terminal de direção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Turbo motor</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Válvula descarga rápida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Panela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Suporte do motor</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Suporte de caixa de câmbio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Kit de embreagem </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Embuchamento completo do eixo dianteiro MB</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Caixa satélite completa </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Retentor cubo traseiro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Regulagem de freio a ar</w:t>
            </w:r>
          </w:p>
        </w:tc>
      </w:tr>
    </w:tbl>
    <w:p w:rsidR="00DC3ACC" w:rsidRPr="004B07A0" w:rsidRDefault="00DC3ACC" w:rsidP="00DC3ACC">
      <w:pPr>
        <w:pStyle w:val="Ttulo2"/>
        <w:tabs>
          <w:tab w:val="left" w:pos="3080"/>
        </w:tabs>
        <w:ind w:firstLine="6"/>
        <w:rPr>
          <w:rFonts w:ascii="Bookman Old Style" w:hAnsi="Bookman Old Style"/>
          <w:sz w:val="22"/>
          <w:szCs w:val="22"/>
        </w:rPr>
      </w:pPr>
    </w:p>
    <w:p w:rsidR="00DC3ACC" w:rsidRPr="004B07A0" w:rsidRDefault="00DC3ACC" w:rsidP="00DC3ACC">
      <w:pPr>
        <w:pStyle w:val="Ttulo2"/>
        <w:tabs>
          <w:tab w:val="left" w:pos="3080"/>
        </w:tabs>
        <w:ind w:firstLine="6"/>
        <w:rPr>
          <w:rFonts w:ascii="Bookman Old Style" w:hAnsi="Bookman Old Style"/>
          <w:sz w:val="22"/>
          <w:szCs w:val="22"/>
        </w:rPr>
      </w:pPr>
      <w:r w:rsidRPr="004B07A0">
        <w:rPr>
          <w:rFonts w:ascii="Bookman Old Style" w:hAnsi="Bookman Old Style"/>
          <w:sz w:val="22"/>
          <w:szCs w:val="22"/>
        </w:rPr>
        <w:t>GRUPO II – PEÇAS PARA MICROÔNIBUS MB 608</w:t>
      </w:r>
    </w:p>
    <w:p w:rsidR="00DC3ACC" w:rsidRPr="004B07A0" w:rsidRDefault="00DC3ACC" w:rsidP="00DC3ACC">
      <w:pPr>
        <w:rPr>
          <w:rFonts w:ascii="Bookman Old Style" w:hAnsi="Bookman Old Sty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5"/>
        <w:gridCol w:w="770"/>
        <w:gridCol w:w="7"/>
        <w:gridCol w:w="1124"/>
        <w:gridCol w:w="6680"/>
      </w:tblGrid>
      <w:tr w:rsidR="00DC3ACC" w:rsidRPr="004B07A0">
        <w:trPr>
          <w:cantSplit/>
        </w:trPr>
        <w:tc>
          <w:tcPr>
            <w:tcW w:w="627"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781" w:type="dxa"/>
          </w:tcPr>
          <w:p w:rsidR="00DC3ACC" w:rsidRPr="004B07A0" w:rsidRDefault="00DC3ACC" w:rsidP="00DC3ACC">
            <w:pPr>
              <w:jc w:val="center"/>
              <w:rPr>
                <w:rFonts w:ascii="Bookman Old Style" w:hAnsi="Bookman Old Style" w:cs="Arial"/>
                <w:b/>
                <w:i/>
                <w:iCs/>
                <w:sz w:val="22"/>
                <w:szCs w:val="22"/>
              </w:rPr>
            </w:pPr>
            <w:r w:rsidRPr="004B07A0">
              <w:rPr>
                <w:rFonts w:ascii="Bookman Old Style" w:hAnsi="Bookman Old Style" w:cs="Arial"/>
                <w:b/>
                <w:i/>
                <w:iCs/>
                <w:sz w:val="22"/>
                <w:szCs w:val="22"/>
              </w:rPr>
              <w:t>Qtd.</w:t>
            </w:r>
          </w:p>
        </w:tc>
        <w:tc>
          <w:tcPr>
            <w:tcW w:w="1132" w:type="dxa"/>
            <w:gridSpan w:val="2"/>
          </w:tcPr>
          <w:p w:rsidR="00DC3ACC" w:rsidRPr="004B07A0" w:rsidRDefault="00DC3ACC" w:rsidP="00DC3ACC">
            <w:pPr>
              <w:jc w:val="center"/>
              <w:rPr>
                <w:rFonts w:ascii="Bookman Old Style" w:hAnsi="Bookman Old Style" w:cs="Arial"/>
                <w:b/>
                <w:i/>
                <w:iCs/>
                <w:sz w:val="22"/>
                <w:szCs w:val="22"/>
              </w:rPr>
            </w:pPr>
            <w:r w:rsidRPr="004B07A0">
              <w:rPr>
                <w:rFonts w:ascii="Bookman Old Style" w:hAnsi="Bookman Old Style" w:cs="Arial"/>
                <w:b/>
                <w:i/>
                <w:iCs/>
                <w:sz w:val="22"/>
                <w:szCs w:val="22"/>
              </w:rPr>
              <w:t>Unidade</w:t>
            </w:r>
          </w:p>
        </w:tc>
        <w:tc>
          <w:tcPr>
            <w:tcW w:w="7070" w:type="dxa"/>
          </w:tcPr>
          <w:p w:rsidR="00DC3ACC" w:rsidRPr="004B07A0" w:rsidRDefault="00DC3ACC" w:rsidP="00DC3ACC">
            <w:pPr>
              <w:jc w:val="center"/>
              <w:rPr>
                <w:rFonts w:ascii="Bookman Old Style" w:hAnsi="Bookman Old Style" w:cs="Arial"/>
                <w:b/>
                <w:i/>
                <w:iCs/>
                <w:sz w:val="22"/>
                <w:szCs w:val="22"/>
              </w:rPr>
            </w:pPr>
            <w:r w:rsidRPr="004B07A0">
              <w:rPr>
                <w:rFonts w:ascii="Bookman Old Style" w:hAnsi="Bookman Old Style" w:cs="Arial"/>
                <w:b/>
                <w:i/>
                <w:iCs/>
                <w:sz w:val="22"/>
                <w:szCs w:val="22"/>
              </w:rPr>
              <w:t>Descrição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Amortecedor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Amortecedor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Bomba manual</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Bucha de mola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Cabo de velocímetro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de direção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de satélite do diferencial</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Cilindro auxiliar de embreagem</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Cilindro de roda de freio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Cilindro mestre da embreagem</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Cilindro mestre de freio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Coroa e pinhão do diferencial</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Coxim do motor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Cruzeta do cardan</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 xml:space="preserve">Unidade </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Disco de embreagem</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entalhado G.2.24</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intermediário G.2.24</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piloto G.2.24</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1ª livre</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2ª livre</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3ª livre</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4ª livre</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5ª livre</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 xml:space="preserve">Unidade </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Escapamento completo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Feixe de mola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Feixe de mola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Flexível de embreagem</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Flexível de freio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Flexível de freio à óleo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32"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Grampo de mola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Grampo de mola traseira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Jumelo de mola traseira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 xml:space="preserve">Jogo </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Junta de caixa G.2.24</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Jogo</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Lona de freio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Mola de patins</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Mola mestre dianteira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dianteiro 1ª mola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dianteiro 2ª mola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dianteiro 3ª mola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traseiro 1ª mola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traseiro 2ª mola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traseiro 3ª mola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Patins de freio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Pino de centro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03</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Pino de centro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Pino de centro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Pino de mola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Plator embreagem</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25"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Presilha de Patins</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25"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Regulagem de freio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01</w:t>
            </w:r>
          </w:p>
        </w:tc>
        <w:tc>
          <w:tcPr>
            <w:tcW w:w="1125"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Reparo filtro bomba alimentadora</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Retentor de cubo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Retentor de roda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de cubo dianteiro interno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1"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cubo dianteiro externo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25"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cubo traseiro interno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25"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cubo traseiro externo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de roda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de roda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do cardan</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embreagem</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Silencioso de escapamento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Suporte de mola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Suporte de mola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Suporte de motor</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Tambor de freio – dianteiro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Tambor de freio – traseiro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Terminal de direção</w:t>
            </w:r>
          </w:p>
        </w:tc>
      </w:tr>
      <w:tr w:rsidR="00DC3ACC" w:rsidRPr="004B07A0">
        <w:trPr>
          <w:cantSplit/>
        </w:trPr>
        <w:tc>
          <w:tcPr>
            <w:tcW w:w="627"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2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Válvula de ar para sistema de freios</w:t>
            </w:r>
          </w:p>
        </w:tc>
      </w:tr>
    </w:tbl>
    <w:p w:rsidR="00DC3ACC" w:rsidRPr="004B07A0" w:rsidRDefault="00DC3ACC" w:rsidP="00DC3ACC">
      <w:pPr>
        <w:pStyle w:val="Ttulo2"/>
        <w:tabs>
          <w:tab w:val="left" w:pos="3080"/>
        </w:tabs>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 xml:space="preserve">GRUPO III – PEÇAS PARA KOMBI  </w:t>
      </w:r>
    </w:p>
    <w:p w:rsidR="00DC3ACC" w:rsidRPr="004B07A0" w:rsidRDefault="00DC3ACC" w:rsidP="00DC3ACC">
      <w:pPr>
        <w:rPr>
          <w:rFonts w:ascii="Bookman Old Style" w:hAnsi="Bookman Old Style" w:cs="Arial"/>
          <w:sz w:val="22"/>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2"/>
        <w:gridCol w:w="788"/>
        <w:gridCol w:w="14"/>
        <w:gridCol w:w="1150"/>
        <w:gridCol w:w="5973"/>
      </w:tblGrid>
      <w:tr w:rsidR="00DC3ACC" w:rsidRPr="004B07A0">
        <w:trPr>
          <w:cantSplit/>
        </w:trPr>
        <w:tc>
          <w:tcPr>
            <w:tcW w:w="792"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02" w:type="dxa"/>
            <w:gridSpan w:val="2"/>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50"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5973" w:type="dxa"/>
          </w:tcPr>
          <w:p w:rsidR="00DC3ACC" w:rsidRPr="004B07A0" w:rsidRDefault="00DC3ACC" w:rsidP="00DC3ACC">
            <w:pPr>
              <w:tabs>
                <w:tab w:val="left" w:pos="6542"/>
              </w:tabs>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Amortecedor dianteiro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Amortecedor traseiro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08</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Barra de direção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30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Bucha do estabilizador</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16</w:t>
            </w:r>
          </w:p>
        </w:tc>
        <w:tc>
          <w:tcPr>
            <w:tcW w:w="1150"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Cabo de acelerador</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16</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Cabo de embreagem</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Cabo de velocímetro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de satélite</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Cilindro de roda traseiro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Cilindro mestre de freio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20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Coroa e pinhão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Disco de embreagem Kombi</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Disco de freio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Jogo</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Embuchamento dianteiro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Escapamento completo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Fechadura porta dianteira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Fechadura porta lateral</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Feixe de mola dianteiro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Flexível de embreagem</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Flexível de freio dianteiro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Junta deslizante</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Junta tampa válvula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16</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Lona de freio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Maçaneta da porta lateral</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30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Pastilha de freio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Pino central de suspensão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Plator de embreagem</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25</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Retentor de roda dianteiro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25</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Retentor de roda traseiro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Rolamento da caixa de câmbio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Rolamento da engrenagem da 1ª</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Rolamento da Engrenagem da 2ª</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Rolamento da Engrenagem da 3ª</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Rolamento da Engrenagem da 4ª</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Tampa do distribuidor</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Caixa de câmbio completa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16</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Suporte da caixa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40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Borracha do amortecedor</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40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Batente da suspensão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Alavanca de marcha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Cabo de freio de mão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Borracha de descarga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Cubo de roda traseiro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Eixo de torção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Facão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Borracha do facão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 xml:space="preserve">Unidade </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Ponta de eixo dianteira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Braço oscilante superior</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Braço oscilante inferior</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Rotor da distribuição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15</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Rolamento de embreagem</w:t>
            </w:r>
          </w:p>
        </w:tc>
      </w:tr>
      <w:tr w:rsidR="00DC3ACC" w:rsidRPr="004B07A0">
        <w:trPr>
          <w:cantSplit/>
        </w:trPr>
        <w:tc>
          <w:tcPr>
            <w:tcW w:w="792"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Rolamento de cubo dianteiro interno</w:t>
            </w:r>
          </w:p>
        </w:tc>
      </w:tr>
      <w:tr w:rsidR="00DC3ACC" w:rsidRPr="004B07A0">
        <w:trPr>
          <w:cantSplit/>
        </w:trPr>
        <w:tc>
          <w:tcPr>
            <w:tcW w:w="792"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Rolamento de cubo dianteiro externo</w:t>
            </w:r>
          </w:p>
        </w:tc>
      </w:tr>
      <w:tr w:rsidR="00DC3ACC" w:rsidRPr="004B07A0">
        <w:trPr>
          <w:cantSplit/>
        </w:trPr>
        <w:tc>
          <w:tcPr>
            <w:tcW w:w="792"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24</w:t>
            </w:r>
          </w:p>
        </w:tc>
        <w:tc>
          <w:tcPr>
            <w:tcW w:w="116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hAnsi="Bookman Old Style" w:cs="Arial"/>
                <w:sz w:val="22"/>
                <w:szCs w:val="22"/>
              </w:rPr>
            </w:pPr>
            <w:r w:rsidRPr="004B07A0">
              <w:rPr>
                <w:rFonts w:ascii="Bookman Old Style" w:hAnsi="Bookman Old Style" w:cs="Arial"/>
                <w:sz w:val="22"/>
                <w:szCs w:val="22"/>
              </w:rPr>
              <w:t>Rolamento de cubo traseiro</w:t>
            </w:r>
          </w:p>
        </w:tc>
      </w:tr>
      <w:tr w:rsidR="00DC3ACC" w:rsidRPr="004B07A0">
        <w:trPr>
          <w:cantSplit/>
        </w:trPr>
        <w:tc>
          <w:tcPr>
            <w:tcW w:w="792"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Rolamento de roda dianteiro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Rolamento de roda traseiro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Suporte motor</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88"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6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hAnsi="Bookman Old Style" w:cs="Arial"/>
                <w:sz w:val="22"/>
                <w:szCs w:val="22"/>
              </w:rPr>
              <w:t>Tambor de freio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Terminal de direção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16</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Jogo</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Cabo de vela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Jogo</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Vela</w:t>
            </w:r>
          </w:p>
        </w:tc>
      </w:tr>
    </w:tbl>
    <w:p w:rsidR="00DC3ACC" w:rsidRPr="004B07A0" w:rsidRDefault="00DC3ACC" w:rsidP="00DC3ACC">
      <w:pPr>
        <w:rPr>
          <w:rFonts w:ascii="Bookman Old Style" w:hAnsi="Bookman Old Style"/>
          <w:sz w:val="22"/>
          <w:szCs w:val="22"/>
        </w:rPr>
      </w:pPr>
    </w:p>
    <w:p w:rsidR="00DC3ACC" w:rsidRPr="004B07A0" w:rsidRDefault="00DC3ACC" w:rsidP="00DC3ACC">
      <w:pPr>
        <w:rPr>
          <w:rFonts w:ascii="Bookman Old Style" w:hAnsi="Bookman Old Style"/>
          <w:sz w:val="22"/>
          <w:szCs w:val="22"/>
        </w:rPr>
      </w:pPr>
    </w:p>
    <w:p w:rsidR="00DC3ACC" w:rsidRPr="004B07A0" w:rsidRDefault="00DC3ACC" w:rsidP="00DC3ACC">
      <w:pPr>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 xml:space="preserve">GRUPO IV – PEÇAS PARA ÔNIBUS 1513 MB </w:t>
      </w:r>
    </w:p>
    <w:p w:rsidR="00DC3ACC" w:rsidRPr="004B07A0" w:rsidRDefault="00DC3ACC" w:rsidP="00DC3ACC">
      <w:pPr>
        <w:pStyle w:val="Cabealho"/>
        <w:tabs>
          <w:tab w:val="clear" w:pos="4419"/>
          <w:tab w:val="clear" w:pos="8838"/>
        </w:tabs>
        <w:rPr>
          <w:rFonts w:ascii="Bookman Old Style" w:hAnsi="Bookman Old Sty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1"/>
        <w:gridCol w:w="752"/>
        <w:gridCol w:w="1130"/>
        <w:gridCol w:w="6683"/>
      </w:tblGrid>
      <w:tr w:rsidR="00DC3ACC" w:rsidRPr="004B07A0">
        <w:trPr>
          <w:cantSplit/>
        </w:trPr>
        <w:tc>
          <w:tcPr>
            <w:tcW w:w="645"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763"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32"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7070"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Amortecedor traseiro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Amortecedor dianteiro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Cabo de velocímetro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Caixa satélite diferencial</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Cilindro auxiliar de embreagem</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Cilindro mestre de embreagem</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Coroa e pinhão diferencial</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Cruzeta do cardan</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Disco de embreagem</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entalhado G.3.60</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intermediário G.3.60</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piloto G.3.60</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03</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1ª - livre</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03</w:t>
            </w:r>
          </w:p>
        </w:tc>
        <w:tc>
          <w:tcPr>
            <w:tcW w:w="1132"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2ª - livre</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03</w:t>
            </w:r>
          </w:p>
        </w:tc>
        <w:tc>
          <w:tcPr>
            <w:tcW w:w="1132"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3ª - livre</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03</w:t>
            </w:r>
          </w:p>
        </w:tc>
        <w:tc>
          <w:tcPr>
            <w:tcW w:w="1132"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4ª - livre</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03</w:t>
            </w:r>
          </w:p>
        </w:tc>
        <w:tc>
          <w:tcPr>
            <w:tcW w:w="1132"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5ª - livre</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05</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dianteiro – 1ª mola</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05</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dianteiro – 2ª mola</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05</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dianteiro – 3ª mola</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05</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traseiro – 1ª mola</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05</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traseiro – 2ª mola</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05</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Molejo traseiro – 3ª mola</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Pino de centro dianteiro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Pino de centro traseiro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tabs>
                <w:tab w:val="left" w:pos="4590"/>
              </w:tabs>
              <w:jc w:val="both"/>
              <w:rPr>
                <w:rFonts w:ascii="Bookman Old Style" w:eastAsia="Arial Unicode MS" w:hAnsi="Bookman Old Style" w:cs="Arial"/>
                <w:sz w:val="22"/>
                <w:szCs w:val="22"/>
              </w:rPr>
            </w:pPr>
            <w:r w:rsidRPr="004B07A0">
              <w:rPr>
                <w:rFonts w:ascii="Bookman Old Style" w:hAnsi="Bookman Old Style" w:cs="Arial"/>
                <w:sz w:val="22"/>
                <w:szCs w:val="22"/>
              </w:rPr>
              <w:t>Plator de embreagem</w:t>
            </w:r>
            <w:r w:rsidRPr="004B07A0">
              <w:rPr>
                <w:rFonts w:ascii="Bookman Old Style" w:hAnsi="Bookman Old Style" w:cs="Arial"/>
                <w:sz w:val="22"/>
                <w:szCs w:val="22"/>
              </w:rPr>
              <w:tab/>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cubo dianteiro interno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cubo dianteiro externo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cubo traseiro interno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cubo traseiro externo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 xml:space="preserve">Retentor de roda dianteiro </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Retentor de roda traseiro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cardan</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de embreagem</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Bomba d’água </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Lona de freio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roda dianteiro</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04 </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Rolamento de roda traseiro </w:t>
            </w:r>
          </w:p>
        </w:tc>
      </w:tr>
      <w:tr w:rsidR="00DC3ACC" w:rsidRPr="004B07A0">
        <w:trPr>
          <w:cantSplit/>
        </w:trPr>
        <w:tc>
          <w:tcPr>
            <w:tcW w:w="64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01 </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7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Relação </w:t>
            </w:r>
          </w:p>
        </w:tc>
      </w:tr>
    </w:tbl>
    <w:p w:rsidR="00DC3ACC" w:rsidRPr="004B07A0" w:rsidRDefault="00DC3ACC" w:rsidP="00DC3ACC">
      <w:pPr>
        <w:pStyle w:val="Ttulo2"/>
        <w:tabs>
          <w:tab w:val="left" w:pos="3080"/>
        </w:tabs>
        <w:rPr>
          <w:rFonts w:ascii="Bookman Old Style" w:hAnsi="Bookman Old Style"/>
          <w:sz w:val="22"/>
          <w:szCs w:val="22"/>
        </w:rPr>
      </w:pPr>
    </w:p>
    <w:p w:rsidR="00DC3ACC" w:rsidRPr="004B07A0" w:rsidRDefault="00DC3ACC" w:rsidP="00DC3ACC">
      <w:pPr>
        <w:rPr>
          <w:rFonts w:ascii="Bookman Old Style" w:hAnsi="Bookman Old Style" w:cs="Arial"/>
          <w:b/>
          <w:i/>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GRUPO V – PEÇAS PARA CAMINHÕES MB 1518,</w:t>
      </w:r>
    </w:p>
    <w:p w:rsidR="00DC3ACC" w:rsidRPr="004B07A0" w:rsidRDefault="00DC3ACC" w:rsidP="00DC3ACC">
      <w:pPr>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6"/>
        <w:gridCol w:w="735"/>
        <w:gridCol w:w="7"/>
        <w:gridCol w:w="1186"/>
        <w:gridCol w:w="5950"/>
      </w:tblGrid>
      <w:tr w:rsidR="00DC3ACC" w:rsidRPr="004B07A0">
        <w:trPr>
          <w:cantSplit/>
        </w:trPr>
        <w:tc>
          <w:tcPr>
            <w:tcW w:w="766"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742" w:type="dxa"/>
            <w:gridSpan w:val="2"/>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8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5950"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Amortecedor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Amortecedor traseiro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09</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Bucha de estabilizador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Cabo de velocímetro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Cilindro auxiliar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Cilindro de roda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Cilindro mestre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Coroa e pinhão diferencial</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Coxim Motor</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Cruzeta do cardan</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Cruzeta original MB 1518</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Descarga completa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Diafragma de kuica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Disco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entalhado G.3.60</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intermediário G.3.60</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piloto G.3.60</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1ª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2ª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3ª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4ª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5ª -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Escapamento completo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Fechadura MB</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completa intermediária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 xml:space="preserve">Grampo de mola </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Junta caixa G.3.60</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595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Junta turbina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Lona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Mola de feixe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10 </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Mola de feixe traseiro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Parafuso roda completa dianteira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Parafuso roda completa traseira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Pino de centro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Plator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02 </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Puxador de capô MB</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Retentor de cubo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cardan</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dianteiro interno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dianteiro externo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traseiro interno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05 </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traseiro externo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embreagem</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roda dianteiro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roda traseiro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Tambor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Terminal de direção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Turbo motor</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Válvula descarga rápida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Tomada de força MB</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01 </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Bomba tomada de força MB</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Panela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Suporte do motor</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Suporte de caixa de câmbio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Kit de embreagem 1518</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Embuchamento completo do eixo dianteiro MB</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satélite completa 1518</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Descarga completa</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05 </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Retentor cubo traseiro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08 </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Diafragma de kuica de freio</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Regulagem de freio a ar</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Embreagem da 1</w:t>
            </w:r>
            <w:r w:rsidRPr="004B07A0">
              <w:rPr>
                <w:rFonts w:ascii="Bookman Old Style" w:eastAsia="Arial Unicode MS" w:hAnsi="Bookman Old Style" w:cs="Aharoni" w:hint="cs"/>
                <w:sz w:val="22"/>
                <w:szCs w:val="22"/>
              </w:rPr>
              <w:t>ª</w:t>
            </w:r>
            <w:r w:rsidRPr="004B07A0">
              <w:rPr>
                <w:rFonts w:ascii="Bookman Old Style" w:eastAsia="Arial Unicode MS" w:hAnsi="Bookman Old Style" w:cs="Arial"/>
                <w:sz w:val="22"/>
                <w:szCs w:val="22"/>
              </w:rPr>
              <w:t>-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Embreagem da 2</w:t>
            </w:r>
            <w:r w:rsidRPr="004B07A0">
              <w:rPr>
                <w:rFonts w:ascii="Bookman Old Style" w:eastAsia="Arial Unicode MS" w:hAnsi="Bookman Old Style" w:cs="Aharoni" w:hint="cs"/>
                <w:sz w:val="22"/>
                <w:szCs w:val="22"/>
              </w:rPr>
              <w:t>ª</w:t>
            </w:r>
            <w:r w:rsidRPr="004B07A0">
              <w:rPr>
                <w:rFonts w:ascii="Bookman Old Style" w:eastAsia="Arial Unicode MS" w:hAnsi="Bookman Old Style" w:cs="Arial"/>
                <w:sz w:val="22"/>
                <w:szCs w:val="22"/>
              </w:rPr>
              <w:t>-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Embreagem da 3</w:t>
            </w:r>
            <w:r w:rsidRPr="004B07A0">
              <w:rPr>
                <w:rFonts w:ascii="Bookman Old Style" w:eastAsia="Arial Unicode MS" w:hAnsi="Bookman Old Style" w:cs="Aharoni" w:hint="cs"/>
                <w:sz w:val="22"/>
                <w:szCs w:val="22"/>
              </w:rPr>
              <w:t>ª</w:t>
            </w:r>
            <w:r w:rsidRPr="004B07A0">
              <w:rPr>
                <w:rFonts w:ascii="Bookman Old Style" w:eastAsia="Arial Unicode MS" w:hAnsi="Bookman Old Style" w:cs="Arial"/>
                <w:sz w:val="22"/>
                <w:szCs w:val="22"/>
              </w:rPr>
              <w:t>-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Embreagem da 4</w:t>
            </w:r>
            <w:r w:rsidRPr="004B07A0">
              <w:rPr>
                <w:rFonts w:ascii="Bookman Old Style" w:eastAsia="Arial Unicode MS" w:hAnsi="Bookman Old Style" w:cs="Aharoni" w:hint="cs"/>
                <w:sz w:val="22"/>
                <w:szCs w:val="22"/>
              </w:rPr>
              <w:t>ª</w:t>
            </w:r>
            <w:r w:rsidRPr="004B07A0">
              <w:rPr>
                <w:rFonts w:ascii="Bookman Old Style" w:eastAsia="Arial Unicode MS" w:hAnsi="Bookman Old Style" w:cs="Arial"/>
                <w:sz w:val="22"/>
                <w:szCs w:val="22"/>
              </w:rPr>
              <w:t>- livre</w:t>
            </w:r>
          </w:p>
        </w:tc>
      </w:tr>
      <w:tr w:rsidR="00DC3ACC" w:rsidRPr="004B07A0">
        <w:trPr>
          <w:cantSplit/>
        </w:trPr>
        <w:tc>
          <w:tcPr>
            <w:tcW w:w="766"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5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Embreagem da 5</w:t>
            </w:r>
            <w:r w:rsidRPr="004B07A0">
              <w:rPr>
                <w:rFonts w:ascii="Bookman Old Style" w:eastAsia="Arial Unicode MS" w:hAnsi="Bookman Old Style" w:cs="Aharoni" w:hint="cs"/>
                <w:sz w:val="22"/>
                <w:szCs w:val="22"/>
              </w:rPr>
              <w:t>ª</w:t>
            </w:r>
            <w:r w:rsidRPr="004B07A0">
              <w:rPr>
                <w:rFonts w:ascii="Bookman Old Style" w:eastAsia="Arial Unicode MS" w:hAnsi="Bookman Old Style" w:cs="Arial"/>
                <w:sz w:val="22"/>
                <w:szCs w:val="22"/>
              </w:rPr>
              <w:t>- livre</w:t>
            </w:r>
          </w:p>
        </w:tc>
      </w:tr>
    </w:tbl>
    <w:p w:rsidR="00DC3ACC" w:rsidRPr="004B07A0" w:rsidRDefault="00DC3ACC" w:rsidP="00DC3ACC">
      <w:pPr>
        <w:pStyle w:val="Ttulo2"/>
        <w:tabs>
          <w:tab w:val="left" w:pos="3080"/>
        </w:tabs>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GRUPO VI – PEÇAS PARA PATROLA HW 130</w:t>
      </w:r>
    </w:p>
    <w:p w:rsidR="00DC3ACC" w:rsidRPr="004B07A0" w:rsidRDefault="00DC3ACC" w:rsidP="00DC3ACC">
      <w:pPr>
        <w:rPr>
          <w:rFonts w:ascii="Bookman Old Style" w:hAnsi="Bookman Old Style" w:cs="Arial"/>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Bomba d’água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Suporte de caixa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da embreagem</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Ponteira da lâmina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Braço de direção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08 </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Braço  direção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Escapamento completo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Correia alternardor</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Acoplamento bomba hidráulica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Engrenagem reversão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de reversão frente</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Rolamento da roda traseiro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Embucha mento dianteiro completo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Reparo de cilindro hidráulico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Luva de reversão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Bomba hidráulica huber 130</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60</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Parafuso de lâmina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de câmbio da engrenagem da 1ª</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de câmbio da engrenagem da 2ª</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de câmbio da engrenagem da 3ª</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09"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Cano de freio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Cilindro de freio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Cilindro de roda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09"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Disco de embreagem</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30</w:t>
            </w:r>
          </w:p>
        </w:tc>
        <w:tc>
          <w:tcPr>
            <w:tcW w:w="1109"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6856"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Lâmina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Lonas de freio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Plator de embreagem</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de cubo dianteiro</w:t>
            </w:r>
          </w:p>
        </w:tc>
      </w:tr>
    </w:tbl>
    <w:p w:rsidR="00DC3ACC" w:rsidRPr="004B07A0" w:rsidRDefault="00DC3ACC" w:rsidP="00DC3ACC">
      <w:pPr>
        <w:pStyle w:val="Ttulo2"/>
        <w:tabs>
          <w:tab w:val="left" w:pos="3080"/>
        </w:tabs>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GRUPO VII – PEÇAS PARA CAMINHÃO BASCULANTE FORD F 12000</w:t>
      </w:r>
    </w:p>
    <w:p w:rsidR="00DC3ACC" w:rsidRPr="004B07A0" w:rsidRDefault="00DC3ACC" w:rsidP="00DC3ACC">
      <w:pPr>
        <w:rPr>
          <w:rFonts w:ascii="Bookman Old Style" w:hAnsi="Bookman Old Style" w:cs="Arial"/>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
        <w:gridCol w:w="794"/>
        <w:gridCol w:w="1153"/>
        <w:gridCol w:w="7008"/>
      </w:tblGrid>
      <w:tr w:rsidR="00DC3ACC" w:rsidRPr="004B07A0">
        <w:trPr>
          <w:cantSplit/>
        </w:trPr>
        <w:tc>
          <w:tcPr>
            <w:tcW w:w="655"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794"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53"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7008"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Amortecedor dianteiro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Amortecedor traseiro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53"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de satélite completa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03</w:t>
            </w:r>
          </w:p>
        </w:tc>
        <w:tc>
          <w:tcPr>
            <w:tcW w:w="1153"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de suporte caixa de satélite esquerdo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Engrenagem solar</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Parafuso de roda dianteira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3"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Parafuso de roda traseira</w:t>
            </w:r>
          </w:p>
        </w:tc>
      </w:tr>
      <w:tr w:rsidR="00DC3ACC" w:rsidRPr="004B07A0">
        <w:trPr>
          <w:cantSplit/>
        </w:trPr>
        <w:tc>
          <w:tcPr>
            <w:tcW w:w="655"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 xml:space="preserve">Ponta de eixo traseiro </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lateral caixa de satélite</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Diferencial coroa e pinhão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Cruzeta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Lona de freio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Embuchamento completo do eixo dianteiro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Panela de freio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Cuícas de freio trazeiro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Cuícas de freio dianteiro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Tomada de força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Retentor roda trazeira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cubo trazeiro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cubo dianteiro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Retentor cubo dianteiro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1ª mola – molejo dianterio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2ª mola – molejo dianterio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3ª mola – molejo dianterio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4ª mola – molejo dianterio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5ª mola – molejo dianterio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do cardan</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Eixo entalhado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de câmbio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terminal de direção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Mola mestre traseira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Mola mestre dianteira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Kit</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Embreagem</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Bomba d’água</w:t>
            </w:r>
          </w:p>
        </w:tc>
      </w:tr>
    </w:tbl>
    <w:p w:rsidR="00DC3ACC" w:rsidRPr="004B07A0" w:rsidRDefault="00DC3ACC" w:rsidP="00DC3ACC">
      <w:pPr>
        <w:pStyle w:val="Ttulo2"/>
        <w:tabs>
          <w:tab w:val="left" w:pos="3080"/>
        </w:tabs>
        <w:ind w:hanging="110"/>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GRUPO VIII – PEÇAS PARA TRATOR VALMET VALTRA 4X4</w:t>
      </w:r>
    </w:p>
    <w:p w:rsidR="00DC3ACC" w:rsidRPr="004B07A0" w:rsidRDefault="00DC3ACC" w:rsidP="00DC3ACC">
      <w:pPr>
        <w:rPr>
          <w:rFonts w:ascii="Bookman Old Style" w:hAnsi="Bookman Old Style" w:cs="Arial"/>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
        <w:gridCol w:w="794"/>
        <w:gridCol w:w="1153"/>
        <w:gridCol w:w="7008"/>
      </w:tblGrid>
      <w:tr w:rsidR="00DC3ACC" w:rsidRPr="004B07A0">
        <w:trPr>
          <w:cantSplit/>
        </w:trPr>
        <w:tc>
          <w:tcPr>
            <w:tcW w:w="655"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794"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53"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7008"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cruzeta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kit</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Embreagem</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Disco de freio – jogo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Coroa e pinhão traseiro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Diferencial</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dianteiro de roda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Bomba diesel</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Coroa e pinhão dianteiro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satélite dianteira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Roda Dianteira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Lateral Coroa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10 </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Lamina traseira (padrão)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Bomba Hidráulica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Bomba d água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satélite traseira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Correia do altenador</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Terminal de direção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Embucha mento dianteiro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Satélite do cubo dianteiro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Base</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de câmbio da engrenagem da 1ª</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Caixa de câmbio da engrenagem da 2ª</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5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Cano de freio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Cilindro de freio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Cilindro de roda</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Disco de embreagem</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 xml:space="preserve">Lâmina </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Plator de embreagem</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Braço de Direção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 de Roda Traseiro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94"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0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Reparo de cilindro Hidráulico</w:t>
            </w:r>
          </w:p>
        </w:tc>
      </w:tr>
    </w:tbl>
    <w:p w:rsidR="00DC3ACC" w:rsidRPr="004B07A0" w:rsidRDefault="00DC3ACC" w:rsidP="00DC3ACC">
      <w:pPr>
        <w:pStyle w:val="Ttulo2"/>
        <w:tabs>
          <w:tab w:val="left" w:pos="3080"/>
        </w:tabs>
        <w:ind w:right="-16"/>
        <w:rPr>
          <w:rFonts w:ascii="Bookman Old Style" w:hAnsi="Bookman Old Style"/>
          <w:sz w:val="22"/>
          <w:szCs w:val="22"/>
        </w:rPr>
      </w:pPr>
    </w:p>
    <w:p w:rsidR="00DC3ACC" w:rsidRPr="004B07A0" w:rsidRDefault="00DC3ACC" w:rsidP="00DC3ACC">
      <w:pPr>
        <w:pStyle w:val="Ttulo2"/>
        <w:tabs>
          <w:tab w:val="left" w:pos="3080"/>
        </w:tabs>
        <w:ind w:right="-16"/>
        <w:rPr>
          <w:rFonts w:ascii="Bookman Old Style" w:hAnsi="Bookman Old Style"/>
          <w:sz w:val="22"/>
          <w:szCs w:val="22"/>
        </w:rPr>
      </w:pPr>
      <w:r w:rsidRPr="004B07A0">
        <w:rPr>
          <w:rFonts w:ascii="Bookman Old Style" w:hAnsi="Bookman Old Style"/>
          <w:sz w:val="22"/>
          <w:szCs w:val="22"/>
        </w:rPr>
        <w:t>GRUPO X – PEÇAS PARA RETROESCAVADEIRA CASE 580L e 580M</w:t>
      </w:r>
    </w:p>
    <w:p w:rsidR="00DC3ACC" w:rsidRPr="004B07A0" w:rsidRDefault="00DC3ACC" w:rsidP="00DC3ACC">
      <w:pPr>
        <w:pStyle w:val="Cabealho"/>
        <w:tabs>
          <w:tab w:val="clear" w:pos="4419"/>
          <w:tab w:val="clear" w:pos="8838"/>
        </w:tabs>
        <w:rPr>
          <w:rFonts w:ascii="Bookman Old Style" w:hAnsi="Bookman Old Style" w:cs="Arial"/>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
        <w:gridCol w:w="763"/>
        <w:gridCol w:w="1132"/>
        <w:gridCol w:w="7060"/>
      </w:tblGrid>
      <w:tr w:rsidR="00DC3ACC" w:rsidRPr="004B07A0">
        <w:trPr>
          <w:cantSplit/>
        </w:trPr>
        <w:tc>
          <w:tcPr>
            <w:tcW w:w="655"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763"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32"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7060"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40</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6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Concha dianteira – unhas  CASE 580ML</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Embuchamento lança dianteir 580Mo</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Embuchamento lança traseira 580M</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50</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Dente 580M</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10 </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Base do dente 580M</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40</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unidades</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Concha traseira – unhas  CASE 580M</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40</w:t>
            </w:r>
          </w:p>
        </w:tc>
        <w:tc>
          <w:tcPr>
            <w:tcW w:w="113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7060"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Concha dianteira – unhas  CASE 580L</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Embuchamento lança dianteiro 580L</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Embuchamento lança traseira 580L</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50</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Dente 580L</w:t>
            </w:r>
          </w:p>
        </w:tc>
      </w:tr>
      <w:tr w:rsidR="00DC3ACC" w:rsidRPr="004B07A0">
        <w:trPr>
          <w:cantSplit/>
        </w:trPr>
        <w:tc>
          <w:tcPr>
            <w:tcW w:w="655"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763"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10 </w:t>
            </w:r>
          </w:p>
        </w:tc>
        <w:tc>
          <w:tcPr>
            <w:tcW w:w="1132"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7060"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Base do dente 580L</w:t>
            </w:r>
          </w:p>
        </w:tc>
      </w:tr>
    </w:tbl>
    <w:p w:rsidR="00DC3ACC" w:rsidRPr="004B07A0" w:rsidRDefault="00DC3ACC" w:rsidP="00DC3ACC">
      <w:pPr>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 xml:space="preserve">GRUPO XI – PEÇAS PARA PARATI 1.6 TRACK FIELD FLEX POWER 2005 </w:t>
      </w:r>
    </w:p>
    <w:p w:rsidR="00DC3ACC" w:rsidRPr="004B07A0" w:rsidRDefault="00DC3ACC" w:rsidP="00DC3ACC">
      <w:pPr>
        <w:rPr>
          <w:rFonts w:ascii="Bookman Old Style" w:hAnsi="Bookman Old Style" w:cs="Arial"/>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Correira DH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Vela de ignição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Correia dentada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Correia do alternador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Braço do limpador traseiro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Disco de freio dianteiro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kit</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Sap com lona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Cubo traseiro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Reparo de freio traseiro </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Coxim da descarga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kit</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Embreagem</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Rolamento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Cabo de freio de mão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jogo</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Cabo de vela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Junta homo cinética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Jogo</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Pastilha de freio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Bandeja de suspensão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Terminal de direção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Amortecedor dianteiro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Amortecedor trazeiro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Suporte de motor</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Suporte de caixa de câmbio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Bucha estabilizador</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Jogo</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Descarga completo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Panela de freio</w:t>
            </w:r>
          </w:p>
        </w:tc>
      </w:tr>
    </w:tbl>
    <w:p w:rsidR="00DC3ACC" w:rsidRPr="004B07A0" w:rsidRDefault="00DC3ACC" w:rsidP="00DC3ACC">
      <w:pPr>
        <w:pStyle w:val="Ttulo2"/>
        <w:tabs>
          <w:tab w:val="left" w:pos="3080"/>
        </w:tabs>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GRUPO XII – PEÇAS PARA CAMINHÕES MB 2318</w:t>
      </w:r>
    </w:p>
    <w:p w:rsidR="00DC3ACC" w:rsidRPr="004B07A0" w:rsidRDefault="00DC3ACC" w:rsidP="00DC3ACC">
      <w:pPr>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737"/>
        <w:gridCol w:w="7"/>
        <w:gridCol w:w="1187"/>
        <w:gridCol w:w="5943"/>
      </w:tblGrid>
      <w:tr w:rsidR="00DC3ACC" w:rsidRPr="004B07A0">
        <w:trPr>
          <w:cantSplit/>
        </w:trPr>
        <w:tc>
          <w:tcPr>
            <w:tcW w:w="77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744" w:type="dxa"/>
            <w:gridSpan w:val="2"/>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87"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5943"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Amortecedor dianteiro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Amortecedor traseiro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Bucha de estabilizador dianteiro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Cabo de velocímetro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Cilindro auxiliar de embreagem</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Cilindro mestre de embreagem</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Coroa e pinhão diferencial</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Coxim Motor</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Cruzeta do cardan</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Cruzeta original MB 1518</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Descarga completa</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Diafragma de kuica de freio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Disco de embreagem</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entalhado G.3.60</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intermediário G.3.60</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piloto G.3.60</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1ª - livre</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2ª - livre</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3ª - livre</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4ª - livre</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5ª - livre</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Fechadura MB</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completa intermediária</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 xml:space="preserve">Grampo de mola </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Junta caixa G.3.60</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jogo</w:t>
            </w:r>
          </w:p>
        </w:tc>
        <w:tc>
          <w:tcPr>
            <w:tcW w:w="594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Junta turbina</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Lona de freio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Mola de feixe dianteiro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08 </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Mola de feixe traseiro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Parafuso roda completa dianteira</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Parafuso roda completa traseira</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Pino de centro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Plator de embreagem</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03 </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Puxador de capô MB</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Retentor de cubo dianteiro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Retentor de cubo traseiro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cardan</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dianteiro interior</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dianteiro exterior</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traseiro interior</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06 </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traseiro exterior</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embreagem</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Tambor de freio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Terminal de direção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Turbo motor</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Válvula descarga rápida</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Tomada de força MB</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03 </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Bomba tomada de força MB</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Suporte de caixa de câmbio</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Kit de embreagem 2318</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Embuchamento completo do eixo dianteiro MB</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Caixa satélite completa 2318</w:t>
            </w:r>
          </w:p>
        </w:tc>
      </w:tr>
      <w:tr w:rsidR="00DC3ACC" w:rsidRPr="004B07A0">
        <w:trPr>
          <w:cantSplit/>
        </w:trPr>
        <w:tc>
          <w:tcPr>
            <w:tcW w:w="77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37"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94"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43"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Regulagem de freio a ar</w:t>
            </w:r>
          </w:p>
        </w:tc>
      </w:tr>
    </w:tbl>
    <w:p w:rsidR="00DC3ACC" w:rsidRPr="004B07A0" w:rsidRDefault="00DC3ACC" w:rsidP="00DC3ACC">
      <w:pPr>
        <w:rPr>
          <w:rFonts w:ascii="Bookman Old Style" w:hAnsi="Bookman Old Style"/>
          <w:sz w:val="22"/>
          <w:szCs w:val="22"/>
        </w:rPr>
      </w:pPr>
    </w:p>
    <w:p w:rsidR="00DC3ACC" w:rsidRPr="004B07A0" w:rsidRDefault="00DC3ACC" w:rsidP="00DC3ACC">
      <w:pPr>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 xml:space="preserve">GRUPO XIII – PEÇAS PARA CARREGADEIRA </w:t>
      </w:r>
    </w:p>
    <w:p w:rsidR="00DC3ACC" w:rsidRPr="004B07A0" w:rsidRDefault="00DC3ACC" w:rsidP="00DC3ACC"/>
    <w:p w:rsidR="00DC3ACC" w:rsidRPr="004B07A0" w:rsidRDefault="00DC3ACC" w:rsidP="00DC3ACC">
      <w:pPr>
        <w:rPr>
          <w:rFonts w:ascii="Bookman Old Style" w:hAnsi="Bookman Old Style" w:cs="Arial"/>
          <w:sz w:val="22"/>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5963"/>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5963"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48</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DENTE CONCHA – carregadeira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Cabo estrangulador – carregadeira</w:t>
            </w:r>
          </w:p>
        </w:tc>
      </w:tr>
      <w:tr w:rsidR="00DC3ACC" w:rsidRPr="004B07A0">
        <w:trPr>
          <w:cantSplit/>
        </w:trPr>
        <w:tc>
          <w:tcPr>
            <w:tcW w:w="790"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40</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Parafuso de dente – carregadeira</w:t>
            </w:r>
          </w:p>
        </w:tc>
      </w:tr>
    </w:tbl>
    <w:p w:rsidR="00DC3ACC" w:rsidRPr="004B07A0" w:rsidRDefault="00DC3ACC" w:rsidP="00DC3ACC">
      <w:pPr>
        <w:rPr>
          <w:rFonts w:ascii="Bookman Old Style" w:hAnsi="Bookman Old Style"/>
          <w:sz w:val="22"/>
          <w:szCs w:val="22"/>
        </w:rPr>
      </w:pPr>
    </w:p>
    <w:p w:rsidR="00DC3ACC" w:rsidRPr="004B07A0" w:rsidRDefault="00DC3ACC" w:rsidP="00DC3ACC">
      <w:pPr>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GRUPO XIV – PEÇAS PARA CAMINHÕES MB 1113</w:t>
      </w:r>
    </w:p>
    <w:p w:rsidR="00DC3ACC" w:rsidRPr="004B07A0" w:rsidRDefault="00DC3ACC" w:rsidP="00DC3ACC">
      <w:pPr>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1"/>
        <w:gridCol w:w="750"/>
        <w:gridCol w:w="7"/>
        <w:gridCol w:w="1196"/>
        <w:gridCol w:w="6472"/>
      </w:tblGrid>
      <w:tr w:rsidR="00DC3ACC" w:rsidRPr="004B07A0">
        <w:trPr>
          <w:cantSplit/>
        </w:trPr>
        <w:tc>
          <w:tcPr>
            <w:tcW w:w="781"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757" w:type="dxa"/>
            <w:gridSpan w:val="2"/>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9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478"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Amortecedor dianteiro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Amortecedor traseiro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Cruzeta</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Jogo</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Lona completa 4 rodas</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Panela de freio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Mola mestre dianteira</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Mola mestre traseira</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dianteiro interno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dianteiro externo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traseiro interno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cubo traseiro externo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de roda traseiro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de roda dianteira</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do cardan</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Eixo entalhado g 3.36</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Eixo intermediário g 3.36</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Eixo piloto g 3.36</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Disco de embreagem</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Plator de embreagem</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Rolamento de embreagem</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Pino de centro traseiro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Pino de centro dianteiro</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20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1ª - livre</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20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2ª - livre</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20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3ª – livre</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20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4ª – livre</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203" w:type="dxa"/>
            <w:gridSpan w:val="2"/>
          </w:tcPr>
          <w:p w:rsidR="00DC3ACC" w:rsidRPr="004B07A0" w:rsidRDefault="00DC3ACC" w:rsidP="00DC3ACC">
            <w:pPr>
              <w:jc w:val="center"/>
              <w:rPr>
                <w:rFonts w:ascii="Bookman Old Style" w:hAnsi="Bookman Old Style"/>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Engrenagem da 5ª – livre</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hAnsi="Bookman Old Style" w:cs="Arial"/>
                <w:sz w:val="22"/>
                <w:szCs w:val="22"/>
              </w:rPr>
              <w:t>Caixa satélite completa</w:t>
            </w:r>
          </w:p>
        </w:tc>
      </w:tr>
      <w:tr w:rsidR="00DC3ACC" w:rsidRPr="004B07A0">
        <w:trPr>
          <w:cantSplit/>
        </w:trPr>
        <w:tc>
          <w:tcPr>
            <w:tcW w:w="781" w:type="dxa"/>
          </w:tcPr>
          <w:p w:rsidR="00DC3ACC" w:rsidRPr="004B07A0" w:rsidRDefault="00DC3ACC" w:rsidP="00DC3ACC">
            <w:pPr>
              <w:numPr>
                <w:ilvl w:val="0"/>
                <w:numId w:val="9"/>
              </w:numPr>
              <w:suppressAutoHyphens w:val="0"/>
              <w:rPr>
                <w:rFonts w:ascii="Bookman Old Style" w:eastAsia="Arial Unicode MS" w:hAnsi="Bookman Old Style" w:cs="Arial"/>
                <w:b/>
                <w:bCs/>
                <w:sz w:val="22"/>
                <w:szCs w:val="22"/>
              </w:rPr>
            </w:pPr>
          </w:p>
        </w:tc>
        <w:tc>
          <w:tcPr>
            <w:tcW w:w="7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203" w:type="dxa"/>
            <w:gridSpan w:val="2"/>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6478" w:type="dxa"/>
          </w:tcPr>
          <w:p w:rsidR="00DC3ACC" w:rsidRPr="004B07A0" w:rsidRDefault="00DC3ACC" w:rsidP="00DC3ACC">
            <w:pPr>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Coroa e pinhão diferencial</w:t>
            </w:r>
          </w:p>
        </w:tc>
      </w:tr>
    </w:tbl>
    <w:p w:rsidR="00DC3ACC" w:rsidRPr="004B07A0" w:rsidRDefault="00DC3ACC" w:rsidP="00DC3ACC">
      <w:pPr>
        <w:rPr>
          <w:rFonts w:ascii="Bookman Old Style" w:hAnsi="Bookman Old Style"/>
          <w:sz w:val="22"/>
          <w:szCs w:val="22"/>
        </w:rPr>
      </w:pPr>
    </w:p>
    <w:p w:rsidR="00DC3ACC" w:rsidRPr="004B07A0" w:rsidRDefault="00DC3ACC" w:rsidP="00DC3ACC">
      <w:pPr>
        <w:pStyle w:val="Recuodecorpodetexto2"/>
        <w:ind w:right="524"/>
        <w:rPr>
          <w:rFonts w:ascii="Bookman Old Style" w:hAnsi="Bookman Old Style"/>
          <w:sz w:val="22"/>
          <w:szCs w:val="22"/>
        </w:rPr>
      </w:pPr>
      <w:r w:rsidRPr="004B07A0">
        <w:rPr>
          <w:rFonts w:ascii="Bookman Old Style" w:hAnsi="Bookman Old Style"/>
          <w:sz w:val="22"/>
          <w:szCs w:val="22"/>
        </w:rPr>
        <w:t xml:space="preserve">GRUPO XV – Materiais para manutenção dos veículos da Frota </w:t>
      </w:r>
    </w:p>
    <w:p w:rsidR="00DC3ACC" w:rsidRPr="004B07A0" w:rsidRDefault="00DC3ACC" w:rsidP="00DC3ACC">
      <w:pPr>
        <w:pStyle w:val="Recuodecorpodetexto2"/>
        <w:ind w:right="524"/>
        <w:rPr>
          <w:rFonts w:ascii="Bookman Old Style" w:hAnsi="Bookman Old Style"/>
          <w:sz w:val="22"/>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
        <w:gridCol w:w="907"/>
        <w:gridCol w:w="1118"/>
        <w:gridCol w:w="6037"/>
      </w:tblGrid>
      <w:tr w:rsidR="00DC3ACC" w:rsidRPr="004B07A0">
        <w:tc>
          <w:tcPr>
            <w:tcW w:w="655"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907"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18"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037"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lang w:val="es-ES_tradnl"/>
              </w:rPr>
            </w:pPr>
          </w:p>
        </w:tc>
        <w:tc>
          <w:tcPr>
            <w:tcW w:w="907" w:type="dxa"/>
          </w:tcPr>
          <w:p w:rsidR="00DC3ACC" w:rsidRPr="004B07A0" w:rsidRDefault="00DC3ACC" w:rsidP="00DC3ACC">
            <w:pPr>
              <w:jc w:val="center"/>
              <w:rPr>
                <w:rFonts w:ascii="Bookman Old Style" w:hAnsi="Bookman Old Style" w:cs="Arial"/>
                <w:sz w:val="22"/>
                <w:szCs w:val="22"/>
                <w:lang w:val="es-ES_tradnl"/>
              </w:rPr>
            </w:pPr>
            <w:r w:rsidRPr="004B07A0">
              <w:rPr>
                <w:rFonts w:ascii="Bookman Old Style" w:hAnsi="Bookman Old Style" w:cs="Arial"/>
                <w:sz w:val="22"/>
                <w:szCs w:val="22"/>
                <w:lang w:val="es-ES_tradnl"/>
              </w:rPr>
              <w:t>200</w:t>
            </w:r>
          </w:p>
        </w:tc>
        <w:tc>
          <w:tcPr>
            <w:tcW w:w="111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kg</w:t>
            </w:r>
          </w:p>
        </w:tc>
        <w:tc>
          <w:tcPr>
            <w:tcW w:w="6037"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Eletrodo solda</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lang w:val="es-ES_tradnl"/>
              </w:rPr>
            </w:pPr>
            <w:r w:rsidRPr="004B07A0">
              <w:rPr>
                <w:rFonts w:ascii="Bookman Old Style" w:hAnsi="Bookman Old Style" w:cs="Arial"/>
                <w:sz w:val="22"/>
                <w:szCs w:val="22"/>
                <w:lang w:val="es-ES_tradnl"/>
              </w:rPr>
              <w:t>400</w:t>
            </w:r>
          </w:p>
        </w:tc>
        <w:tc>
          <w:tcPr>
            <w:tcW w:w="1118" w:type="dxa"/>
          </w:tcPr>
          <w:p w:rsidR="00DC3ACC" w:rsidRPr="004B07A0" w:rsidRDefault="00DC3ACC" w:rsidP="00DC3ACC">
            <w:pPr>
              <w:jc w:val="center"/>
              <w:rPr>
                <w:rFonts w:ascii="Bookman Old Style" w:hAnsi="Bookman Old Style" w:cs="Arial"/>
                <w:sz w:val="22"/>
                <w:szCs w:val="22"/>
                <w:lang w:val="es-ES_tradnl"/>
              </w:rPr>
            </w:pPr>
            <w:r w:rsidRPr="004B07A0">
              <w:rPr>
                <w:rFonts w:ascii="Bookman Old Style" w:hAnsi="Bookman Old Style" w:cs="Arial"/>
                <w:sz w:val="22"/>
                <w:szCs w:val="22"/>
                <w:lang w:val="es-ES_tradnl"/>
              </w:rPr>
              <w:t>Kg</w:t>
            </w:r>
          </w:p>
        </w:tc>
        <w:tc>
          <w:tcPr>
            <w:tcW w:w="6037" w:type="dxa"/>
          </w:tcPr>
          <w:p w:rsidR="00DC3ACC" w:rsidRPr="004B07A0" w:rsidRDefault="00DC3ACC" w:rsidP="00DC3ACC">
            <w:pPr>
              <w:pStyle w:val="t2"/>
              <w:spacing w:line="240" w:lineRule="auto"/>
              <w:rPr>
                <w:rFonts w:ascii="Bookman Old Style" w:hAnsi="Bookman Old Style" w:cs="Arial"/>
                <w:sz w:val="22"/>
                <w:szCs w:val="22"/>
                <w:lang w:val="es-ES_tradnl"/>
              </w:rPr>
            </w:pPr>
            <w:r w:rsidRPr="004B07A0">
              <w:rPr>
                <w:rFonts w:ascii="Bookman Old Style" w:hAnsi="Bookman Old Style" w:cs="Arial"/>
                <w:sz w:val="22"/>
                <w:szCs w:val="22"/>
                <w:lang w:val="es-ES_tradnl"/>
              </w:rPr>
              <w:t>Ferro</w:t>
            </w:r>
          </w:p>
        </w:tc>
      </w:tr>
    </w:tbl>
    <w:p w:rsidR="00DC3ACC" w:rsidRPr="004B07A0" w:rsidRDefault="00DC3ACC" w:rsidP="00DC3ACC">
      <w:pPr>
        <w:ind w:left="426"/>
        <w:jc w:val="both"/>
        <w:rPr>
          <w:rFonts w:ascii="Bookman Old Style" w:hAnsi="Bookman Old Style" w:cs="Arial"/>
          <w:b/>
          <w:bCs/>
          <w:sz w:val="22"/>
          <w:szCs w:val="22"/>
        </w:rPr>
      </w:pPr>
    </w:p>
    <w:p w:rsidR="00DC3ACC" w:rsidRPr="004B07A0" w:rsidRDefault="00DC3ACC" w:rsidP="00DC3ACC">
      <w:pPr>
        <w:ind w:right="-426"/>
        <w:jc w:val="both"/>
        <w:rPr>
          <w:rFonts w:ascii="Bookman Old Style" w:hAnsi="Bookman Old Style"/>
          <w:b/>
          <w:sz w:val="24"/>
          <w:szCs w:val="24"/>
        </w:rPr>
      </w:pPr>
      <w:r w:rsidRPr="004B07A0">
        <w:rPr>
          <w:rFonts w:ascii="Bookman Old Style" w:hAnsi="Bookman Old Style" w:cs="Arial"/>
          <w:b/>
          <w:bCs/>
          <w:sz w:val="22"/>
          <w:szCs w:val="22"/>
        </w:rPr>
        <w:t>GRUPO XVI</w:t>
      </w:r>
      <w:r w:rsidRPr="004B07A0">
        <w:rPr>
          <w:rFonts w:ascii="Bookman Old Style" w:hAnsi="Bookman Old Style"/>
          <w:b/>
          <w:sz w:val="24"/>
          <w:szCs w:val="24"/>
        </w:rPr>
        <w:t xml:space="preserve"> PEÇAS PARA OS VEÍCULOS SAVEIRO 1.6 FLEXPOWER</w:t>
      </w:r>
    </w:p>
    <w:p w:rsidR="00DC3ACC" w:rsidRPr="004B07A0" w:rsidRDefault="00DC3ACC" w:rsidP="00DC3ACC">
      <w:pPr>
        <w:ind w:left="240" w:right="-426" w:firstLine="840"/>
        <w:jc w:val="both"/>
        <w:rPr>
          <w:rFonts w:ascii="Bookman Old Style" w:hAnsi="Bookman Old Style"/>
          <w:b/>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
        <w:gridCol w:w="907"/>
        <w:gridCol w:w="1118"/>
        <w:gridCol w:w="6037"/>
      </w:tblGrid>
      <w:tr w:rsidR="00DC3ACC" w:rsidRPr="004B07A0">
        <w:tc>
          <w:tcPr>
            <w:tcW w:w="655"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907"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18"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037"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18"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Pr>
          <w:p w:rsidR="00DC3ACC" w:rsidRPr="004B07A0" w:rsidRDefault="00DC3ACC" w:rsidP="00DC3ACC">
            <w:pPr>
              <w:pStyle w:val="t2"/>
              <w:spacing w:line="240" w:lineRule="auto"/>
              <w:rPr>
                <w:rFonts w:ascii="Bookman Old Style" w:hAnsi="Bookman Old Style" w:cs="Arial"/>
                <w:sz w:val="22"/>
                <w:szCs w:val="22"/>
              </w:rPr>
            </w:pPr>
            <w:r w:rsidRPr="004B07A0">
              <w:rPr>
                <w:rFonts w:ascii="Bookman Old Style" w:hAnsi="Bookman Old Style" w:cs="Arial"/>
                <w:sz w:val="22"/>
                <w:szCs w:val="22"/>
              </w:rPr>
              <w:t>Amortecedor dianteiro</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18"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Amortecedor traseiro</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18"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Mola suspensão traseira</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Cochin amortecedor dianteiro</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kit</w:t>
            </w:r>
          </w:p>
        </w:tc>
        <w:tc>
          <w:tcPr>
            <w:tcW w:w="6037"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Batente amortecedor dianteiro</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kit</w:t>
            </w:r>
          </w:p>
        </w:tc>
        <w:tc>
          <w:tcPr>
            <w:tcW w:w="6037"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Batente amortecedor traseiro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Rolamento roda dianteira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Rolamento roda traseira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jogo</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Pastilha de freio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jogo</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Lona de freio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Bandeja suspensão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08</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Pivô de suspensão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06</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Terminal de direção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Barra de direção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jogo</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Kit de embreagem</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Suporte de motor</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Suporte de caixa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08</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jogo</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Vela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06</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Cabo de vela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03</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Tampa do distribuidor</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Correia Dentada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06</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Correia altenador</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06</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Disco de freio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06</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Tambor de freio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Caixa de direção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Coroa e Pinhão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08</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Junta moto cinética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08</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Junta deslizante</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jogo</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Escapamento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10</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Cilindro roda traseira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Cilindro mestre de freio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06</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Cabo freio de mão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Cabo embreagem</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Bomba combustível</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Bomba d água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04</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Rolamento Correia Dentada</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08</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Bucha eixo traseiro</w:t>
            </w:r>
          </w:p>
        </w:tc>
      </w:tr>
      <w:tr w:rsidR="00DC3ACC" w:rsidRPr="004B07A0">
        <w:tc>
          <w:tcPr>
            <w:tcW w:w="655"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02</w:t>
            </w:r>
          </w:p>
        </w:tc>
        <w:tc>
          <w:tcPr>
            <w:tcW w:w="1118"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037" w:type="dxa"/>
            <w:tcBorders>
              <w:top w:val="single" w:sz="4" w:space="0" w:color="auto"/>
              <w:left w:val="single" w:sz="4" w:space="0" w:color="auto"/>
              <w:bottom w:val="single" w:sz="4" w:space="0" w:color="auto"/>
              <w:right w:val="single" w:sz="4" w:space="0" w:color="auto"/>
            </w:tcBorders>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Radiador</w:t>
            </w:r>
          </w:p>
        </w:tc>
      </w:tr>
    </w:tbl>
    <w:p w:rsidR="00DC3ACC" w:rsidRPr="004B07A0" w:rsidRDefault="00DC3ACC" w:rsidP="00DC3ACC">
      <w:pPr>
        <w:ind w:left="240" w:right="-426" w:firstLine="840"/>
        <w:jc w:val="both"/>
        <w:rPr>
          <w:rFonts w:ascii="Bookman Old Style" w:hAnsi="Bookman Old Style"/>
          <w:sz w:val="24"/>
          <w:szCs w:val="24"/>
        </w:rPr>
      </w:pPr>
    </w:p>
    <w:p w:rsidR="00DC3ACC" w:rsidRPr="004B07A0" w:rsidRDefault="00DC3ACC" w:rsidP="00DC3ACC">
      <w:pPr>
        <w:ind w:left="240" w:right="-426" w:firstLine="840"/>
        <w:jc w:val="both"/>
        <w:rPr>
          <w:rFonts w:ascii="Bookman Old Style" w:hAnsi="Bookman Old Style"/>
          <w:sz w:val="24"/>
          <w:szCs w:val="24"/>
        </w:rPr>
      </w:pPr>
    </w:p>
    <w:p w:rsidR="00DC3ACC" w:rsidRPr="004B07A0" w:rsidRDefault="00DC3ACC" w:rsidP="00DC3ACC">
      <w:pPr>
        <w:ind w:left="240" w:right="-426" w:firstLine="840"/>
        <w:jc w:val="both"/>
        <w:rPr>
          <w:rFonts w:ascii="Bookman Old Style" w:hAnsi="Bookman Old Style"/>
          <w:sz w:val="24"/>
          <w:szCs w:val="24"/>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 xml:space="preserve">GRUPO XVII – PEÇAS PARA AUTOMÓVEL UNO MILLE placa MAC-9499 e MCD 3552 </w:t>
      </w:r>
    </w:p>
    <w:p w:rsidR="00DC3ACC" w:rsidRPr="004B07A0" w:rsidRDefault="00DC3ACC" w:rsidP="00DC3ACC">
      <w:pPr>
        <w:rPr>
          <w:rFonts w:ascii="Bookman Old Style" w:hAnsi="Bookman Old Style" w:cs="Arial"/>
          <w:sz w:val="22"/>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5963"/>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5963"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Bucha da bandeja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Pivô de suspensão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Espaçador feixe de mola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Porca do cubo da roda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Guarnição braçadeira feixe de mola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Coxim da barra do estabilizador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Vela de ignição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 xml:space="preserve">Rolamento tensor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Correia dentada 1.0</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Kit</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Jogo de embreagem</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Disco de freio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Amortecedor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Amortecedor trazeiro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unidade</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Panela de freio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Jogo</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Pastilha de freio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09" w:type="dxa"/>
          </w:tcPr>
          <w:p w:rsidR="00DC3ACC" w:rsidRPr="004B07A0" w:rsidRDefault="00DC3ACC" w:rsidP="00DC3ACC">
            <w:pPr>
              <w:rPr>
                <w:rFonts w:ascii="Bookman Old Style" w:hAnsi="Bookman Old Style"/>
                <w:sz w:val="22"/>
                <w:szCs w:val="22"/>
              </w:rPr>
            </w:pPr>
            <w:r w:rsidRPr="004B07A0">
              <w:rPr>
                <w:rFonts w:ascii="Bookman Old Style" w:hAnsi="Bookman Old Style" w:cs="Arial"/>
                <w:sz w:val="22"/>
                <w:szCs w:val="22"/>
              </w:rPr>
              <w:t>Jogos</w:t>
            </w:r>
          </w:p>
        </w:tc>
        <w:tc>
          <w:tcPr>
            <w:tcW w:w="5963" w:type="dxa"/>
          </w:tcPr>
          <w:p w:rsidR="00DC3ACC" w:rsidRPr="004B07A0" w:rsidRDefault="00DC3ACC" w:rsidP="00DC3ACC">
            <w:pPr>
              <w:jc w:val="both"/>
              <w:rPr>
                <w:rFonts w:ascii="Bookman Old Style" w:hAnsi="Bookman Old Style" w:cs="Arial"/>
                <w:sz w:val="22"/>
                <w:szCs w:val="22"/>
              </w:rPr>
            </w:pPr>
            <w:r w:rsidRPr="004B07A0">
              <w:rPr>
                <w:rFonts w:ascii="Bookman Old Style" w:hAnsi="Bookman Old Style" w:cs="Arial"/>
                <w:sz w:val="22"/>
                <w:szCs w:val="22"/>
              </w:rPr>
              <w:t>Lonas/sapatas de freio traseiro</w:t>
            </w:r>
          </w:p>
        </w:tc>
      </w:tr>
    </w:tbl>
    <w:p w:rsidR="00DC3ACC" w:rsidRPr="004B07A0" w:rsidRDefault="00DC3ACC" w:rsidP="00DC3ACC">
      <w:pPr>
        <w:ind w:left="426"/>
        <w:jc w:val="both"/>
        <w:rPr>
          <w:rFonts w:ascii="Bookman Old Style" w:hAnsi="Bookman Old Style" w:cs="Arial"/>
          <w:b/>
          <w:bCs/>
          <w:sz w:val="22"/>
          <w:szCs w:val="22"/>
        </w:rPr>
      </w:pPr>
    </w:p>
    <w:p w:rsidR="00DC3ACC" w:rsidRPr="004B07A0" w:rsidRDefault="00DC3ACC" w:rsidP="00DC3ACC">
      <w:pPr>
        <w:ind w:left="426"/>
        <w:jc w:val="both"/>
        <w:rPr>
          <w:rFonts w:ascii="Bookman Old Style" w:hAnsi="Bookman Old Style" w:cs="Arial"/>
          <w:b/>
          <w:bCs/>
          <w:sz w:val="22"/>
          <w:szCs w:val="22"/>
        </w:rPr>
      </w:pPr>
    </w:p>
    <w:p w:rsidR="00DC3ACC" w:rsidRPr="004B07A0" w:rsidRDefault="00DC3ACC" w:rsidP="00DC3ACC">
      <w:pPr>
        <w:pStyle w:val="Recuodecorpodetexto2"/>
        <w:ind w:right="524"/>
        <w:rPr>
          <w:rFonts w:ascii="Bookman Old Style" w:hAnsi="Bookman Old Style"/>
          <w:b w:val="0"/>
          <w:sz w:val="22"/>
          <w:szCs w:val="22"/>
        </w:rPr>
      </w:pPr>
      <w:r w:rsidRPr="004B07A0">
        <w:rPr>
          <w:rFonts w:ascii="Bookman Old Style" w:hAnsi="Bookman Old Style"/>
          <w:b w:val="0"/>
          <w:sz w:val="22"/>
          <w:szCs w:val="22"/>
        </w:rPr>
        <w:t>GRUPO XVIII – Mão de Obra para manutenção dos veículos da Frota Municipal</w:t>
      </w:r>
      <w:r w:rsidRPr="004B07A0">
        <w:rPr>
          <w:rFonts w:ascii="Bookman Old Style" w:hAnsi="Bookman Old Style"/>
          <w:b w:val="0"/>
          <w:sz w:val="22"/>
          <w:szCs w:val="22"/>
        </w:rPr>
        <w:tab/>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
        <w:gridCol w:w="907"/>
        <w:gridCol w:w="1118"/>
        <w:gridCol w:w="6930"/>
      </w:tblGrid>
      <w:tr w:rsidR="00DC3ACC" w:rsidRPr="004B07A0">
        <w:tc>
          <w:tcPr>
            <w:tcW w:w="655"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907"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18"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930"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300</w:t>
            </w:r>
          </w:p>
        </w:tc>
        <w:tc>
          <w:tcPr>
            <w:tcW w:w="111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hora</w:t>
            </w:r>
          </w:p>
        </w:tc>
        <w:tc>
          <w:tcPr>
            <w:tcW w:w="6930" w:type="dxa"/>
          </w:tcPr>
          <w:p w:rsidR="00DC3ACC" w:rsidRPr="004B07A0" w:rsidRDefault="00DC3ACC" w:rsidP="00DC3ACC">
            <w:pPr>
              <w:pStyle w:val="t2"/>
              <w:spacing w:line="240" w:lineRule="auto"/>
              <w:rPr>
                <w:rFonts w:ascii="Bookman Old Style" w:hAnsi="Bookman Old Style" w:cs="Arial"/>
                <w:sz w:val="22"/>
                <w:szCs w:val="22"/>
              </w:rPr>
            </w:pPr>
            <w:r w:rsidRPr="004B07A0">
              <w:rPr>
                <w:rFonts w:ascii="Bookman Old Style" w:hAnsi="Bookman Old Style" w:cs="Arial"/>
                <w:sz w:val="22"/>
                <w:szCs w:val="22"/>
              </w:rPr>
              <w:t>Mão de Obra – Solda</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300</w:t>
            </w:r>
          </w:p>
        </w:tc>
        <w:tc>
          <w:tcPr>
            <w:tcW w:w="111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hora</w:t>
            </w:r>
          </w:p>
        </w:tc>
        <w:tc>
          <w:tcPr>
            <w:tcW w:w="6930"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Mão de Obra – Torno</w:t>
            </w:r>
          </w:p>
        </w:tc>
      </w:tr>
      <w:tr w:rsidR="00DC3ACC" w:rsidRPr="004B07A0">
        <w:tc>
          <w:tcPr>
            <w:tcW w:w="655"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7"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400</w:t>
            </w:r>
          </w:p>
        </w:tc>
        <w:tc>
          <w:tcPr>
            <w:tcW w:w="111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hora</w:t>
            </w:r>
          </w:p>
        </w:tc>
        <w:tc>
          <w:tcPr>
            <w:tcW w:w="6930"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Mão de Obra – Mec. Pesada</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 xml:space="preserve">GRUPO XVIII – Peças parte elétrica </w:t>
      </w:r>
      <w:r w:rsidRPr="004B07A0">
        <w:rPr>
          <w:b w:val="0"/>
          <w:sz w:val="26"/>
          <w:szCs w:val="26"/>
        </w:rPr>
        <w:t xml:space="preserve">Caminhão basculante FORD F 12000 </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02</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10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 xml:space="preserve">GRUPO XIX – Peças parte elétrica </w:t>
      </w:r>
      <w:r w:rsidRPr="004B07A0">
        <w:rPr>
          <w:b w:val="0"/>
          <w:sz w:val="26"/>
          <w:szCs w:val="26"/>
        </w:rPr>
        <w:t>Caminhão basculante MB 1518</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02</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 xml:space="preserve">GRUPO XX – Peças parte elétrica </w:t>
      </w:r>
      <w:r w:rsidRPr="004B07A0">
        <w:rPr>
          <w:b w:val="0"/>
          <w:sz w:val="26"/>
          <w:szCs w:val="26"/>
        </w:rPr>
        <w:t>Caminhão Pipa MB 1113</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02</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 xml:space="preserve">GRUPO XXI – Peças parte elétrica </w:t>
      </w:r>
      <w:r w:rsidRPr="004B07A0">
        <w:rPr>
          <w:b w:val="0"/>
          <w:sz w:val="26"/>
          <w:szCs w:val="26"/>
        </w:rPr>
        <w:t>Caminhão  MB 2318</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02</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XXI – Peças parte elétrica Micro Onibus MB 608</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02</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XXII – Peças parte elétrica ÔNIBUS MB 1513</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02</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XXIII – Peças parte elétrica ÔNIBUS MB COMIL MER0138</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02</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XXIV – Peças parte elétrica ÔNIBUS MB COMIL MER 0148</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02</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04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XXV – Peças parte elétrica KOMBI</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XXVI – Peças parte elétrica PARATI 1.6 FLEXPOWER</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20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10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XXVII – Peças parte elétrica SAVEIRO 1.6 FLEXPOWER</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10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XXVIII – Peças parte elétrica CARREGADEIRA CASE 621B</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 24 V</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150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10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XXIX – Peças parte elétrica RETROESCAVADEIRA CASE 580L E 580M</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100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10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XXX – Peças parte elétrica MOTONIVELADORA PATROLA HUBER-WABCO 130 – MOTOR MB 152</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Lâmpada da sinaleira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150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10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XXXI – Peças parte elétrica TRATOR VALMET 4X4</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Lâmpada da sinaleira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110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10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spacing w:line="360" w:lineRule="auto"/>
        <w:ind w:left="284" w:right="522"/>
        <w:rPr>
          <w:rFonts w:ascii="Bookman Old Style" w:hAnsi="Bookman Old Style"/>
          <w:b w:val="0"/>
          <w:sz w:val="22"/>
          <w:szCs w:val="22"/>
        </w:rPr>
      </w:pPr>
      <w:r w:rsidRPr="004B07A0">
        <w:rPr>
          <w:rFonts w:ascii="Bookman Old Style" w:hAnsi="Bookman Old Style"/>
          <w:b w:val="0"/>
          <w:sz w:val="22"/>
          <w:szCs w:val="22"/>
        </w:rPr>
        <w:t>GRUPO XXXII – Peças parte elétrica UNO MILLE MAC-9499 E MCD3552</w:t>
      </w:r>
    </w:p>
    <w:p w:rsidR="00DC3ACC" w:rsidRPr="004B07A0" w:rsidRDefault="00DC3ACC" w:rsidP="00DC3ACC">
      <w:pPr>
        <w:ind w:left="426" w:right="-426"/>
        <w:jc w:val="both"/>
        <w:rPr>
          <w:rFonts w:ascii="Bookman Old Style" w:hAnsi="Bookman Old Style"/>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855"/>
        <w:gridCol w:w="1109"/>
        <w:gridCol w:w="6856"/>
      </w:tblGrid>
      <w:tr w:rsidR="00DC3ACC" w:rsidRPr="004B07A0">
        <w:trPr>
          <w:cantSplit/>
        </w:trPr>
        <w:tc>
          <w:tcPr>
            <w:tcW w:w="790"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855"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09"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56"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Placas de diodo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r w:rsidRPr="004B07A0">
              <w:t xml:space="preserve">Automático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Engrenagem planetária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Regulagem de voltagem do alternador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 xml:space="preserve">Porta escova do motor de partida                                             </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Rotores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Bobina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Rolamento do alternador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Bucha do motor da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Bendiques do motor de partida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do farol</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40</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Lâmpada da sinaleira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Farol dianteiro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Lanterna traseira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Buzina dupla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seta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Sensor de temperatura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Chave de luz</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Bateria de 60 ap</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Palheta do para brisa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do pisca</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Rele auxiliar</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8</w:t>
            </w:r>
          </w:p>
        </w:tc>
        <w:tc>
          <w:tcPr>
            <w:tcW w:w="1109" w:type="dxa"/>
          </w:tcPr>
          <w:p w:rsidR="00DC3ACC" w:rsidRPr="004B07A0" w:rsidRDefault="00DC3ACC" w:rsidP="00DC3ACC">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Cebolinha do óleo</w:t>
            </w:r>
          </w:p>
        </w:tc>
      </w:tr>
      <w:tr w:rsidR="00DC3ACC" w:rsidRPr="004B07A0">
        <w:trPr>
          <w:cantSplit/>
        </w:trPr>
        <w:tc>
          <w:tcPr>
            <w:tcW w:w="790"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855" w:type="dxa"/>
          </w:tcPr>
          <w:p w:rsidR="00DC3ACC" w:rsidRPr="004B07A0" w:rsidRDefault="00DC3ACC" w:rsidP="00DC3ACC">
            <w:pPr>
              <w:jc w:val="both"/>
            </w:pPr>
            <w:r w:rsidRPr="004B07A0">
              <w:t>10</w:t>
            </w:r>
          </w:p>
        </w:tc>
        <w:tc>
          <w:tcPr>
            <w:tcW w:w="1109"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unidade</w:t>
            </w:r>
          </w:p>
        </w:tc>
        <w:tc>
          <w:tcPr>
            <w:tcW w:w="6856" w:type="dxa"/>
          </w:tcPr>
          <w:p w:rsidR="00DC3ACC" w:rsidRPr="004B07A0" w:rsidRDefault="00DC3ACC" w:rsidP="00DC3ACC">
            <w:pPr>
              <w:jc w:val="both"/>
            </w:pPr>
            <w:r w:rsidRPr="004B07A0">
              <w:t>Induzido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Recuodecorpodetexto2"/>
        <w:ind w:right="524"/>
        <w:rPr>
          <w:rFonts w:ascii="Bookman Old Style" w:hAnsi="Bookman Old Style"/>
          <w:b w:val="0"/>
          <w:sz w:val="22"/>
          <w:szCs w:val="22"/>
        </w:rPr>
      </w:pPr>
      <w:r w:rsidRPr="004B07A0">
        <w:rPr>
          <w:rFonts w:ascii="Bookman Old Style" w:hAnsi="Bookman Old Style"/>
          <w:b w:val="0"/>
          <w:sz w:val="22"/>
          <w:szCs w:val="22"/>
        </w:rPr>
        <w:t>GRUPO XXXIII – Mão de Obra para manutenção dos veículos da Frota Municipal – PARTE ELÉTRICA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1"/>
        <w:gridCol w:w="903"/>
        <w:gridCol w:w="1118"/>
        <w:gridCol w:w="6868"/>
      </w:tblGrid>
      <w:tr w:rsidR="00DC3ACC" w:rsidRPr="004B07A0">
        <w:tc>
          <w:tcPr>
            <w:tcW w:w="721" w:type="dxa"/>
          </w:tcPr>
          <w:p w:rsidR="00DC3ACC" w:rsidRPr="004B07A0" w:rsidRDefault="00DC3ACC" w:rsidP="00DC3ACC">
            <w:pPr>
              <w:pStyle w:val="Ttulo1"/>
              <w:rPr>
                <w:rFonts w:ascii="Bookman Old Style" w:hAnsi="Bookman Old Style"/>
                <w:i/>
                <w:iCs/>
                <w:sz w:val="22"/>
                <w:szCs w:val="22"/>
              </w:rPr>
            </w:pPr>
            <w:r w:rsidRPr="004B07A0">
              <w:rPr>
                <w:rFonts w:ascii="Bookman Old Style" w:hAnsi="Bookman Old Style"/>
                <w:i/>
                <w:iCs/>
                <w:sz w:val="22"/>
                <w:szCs w:val="22"/>
              </w:rPr>
              <w:t>Item</w:t>
            </w:r>
          </w:p>
        </w:tc>
        <w:tc>
          <w:tcPr>
            <w:tcW w:w="903"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Qtd</w:t>
            </w:r>
          </w:p>
        </w:tc>
        <w:tc>
          <w:tcPr>
            <w:tcW w:w="1118"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Unidade</w:t>
            </w:r>
          </w:p>
        </w:tc>
        <w:tc>
          <w:tcPr>
            <w:tcW w:w="6868" w:type="dxa"/>
          </w:tcPr>
          <w:p w:rsidR="00DC3ACC" w:rsidRPr="004B07A0" w:rsidRDefault="00DC3ACC" w:rsidP="00DC3ACC">
            <w:pPr>
              <w:jc w:val="center"/>
              <w:rPr>
                <w:rFonts w:ascii="Bookman Old Style" w:hAnsi="Bookman Old Style" w:cs="Arial"/>
                <w:b/>
                <w:bCs/>
                <w:i/>
                <w:iCs/>
                <w:sz w:val="22"/>
                <w:szCs w:val="22"/>
              </w:rPr>
            </w:pPr>
            <w:r w:rsidRPr="004B07A0">
              <w:rPr>
                <w:rFonts w:ascii="Bookman Old Style" w:hAnsi="Bookman Old Style" w:cs="Arial"/>
                <w:b/>
                <w:bCs/>
                <w:i/>
                <w:iCs/>
                <w:sz w:val="22"/>
                <w:szCs w:val="22"/>
              </w:rPr>
              <w:t>Descrição</w:t>
            </w:r>
          </w:p>
        </w:tc>
      </w:tr>
      <w:tr w:rsidR="00DC3ACC" w:rsidRPr="004B07A0">
        <w:tc>
          <w:tcPr>
            <w:tcW w:w="721"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400</w:t>
            </w:r>
          </w:p>
        </w:tc>
        <w:tc>
          <w:tcPr>
            <w:tcW w:w="111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hora</w:t>
            </w:r>
          </w:p>
        </w:tc>
        <w:tc>
          <w:tcPr>
            <w:tcW w:w="6868" w:type="dxa"/>
          </w:tcPr>
          <w:p w:rsidR="00DC3ACC" w:rsidRPr="004B07A0" w:rsidRDefault="00DC3ACC" w:rsidP="00DC3ACC">
            <w:pPr>
              <w:pStyle w:val="t2"/>
              <w:spacing w:line="240" w:lineRule="auto"/>
              <w:rPr>
                <w:rFonts w:ascii="Bookman Old Style" w:hAnsi="Bookman Old Style" w:cs="Arial"/>
                <w:sz w:val="22"/>
                <w:szCs w:val="22"/>
              </w:rPr>
            </w:pPr>
            <w:r w:rsidRPr="004B07A0">
              <w:rPr>
                <w:rFonts w:ascii="Bookman Old Style" w:hAnsi="Bookman Old Style" w:cs="Arial"/>
                <w:sz w:val="22"/>
                <w:szCs w:val="22"/>
              </w:rPr>
              <w:t>Mão de Obra – PARTE ELÉTRICA</w:t>
            </w:r>
          </w:p>
        </w:tc>
      </w:tr>
      <w:tr w:rsidR="00DC3ACC" w:rsidRPr="004B07A0">
        <w:tc>
          <w:tcPr>
            <w:tcW w:w="721" w:type="dxa"/>
          </w:tcPr>
          <w:p w:rsidR="00DC3ACC" w:rsidRPr="004B07A0" w:rsidRDefault="00DC3ACC" w:rsidP="00DC3ACC">
            <w:pPr>
              <w:numPr>
                <w:ilvl w:val="0"/>
                <w:numId w:val="9"/>
              </w:numPr>
              <w:suppressAutoHyphens w:val="0"/>
              <w:jc w:val="center"/>
              <w:rPr>
                <w:rFonts w:ascii="Bookman Old Style" w:hAnsi="Bookman Old Style" w:cs="Arial"/>
                <w:b/>
                <w:bCs/>
                <w:sz w:val="22"/>
                <w:szCs w:val="22"/>
              </w:rPr>
            </w:pPr>
          </w:p>
        </w:tc>
        <w:tc>
          <w:tcPr>
            <w:tcW w:w="903"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300</w:t>
            </w:r>
          </w:p>
        </w:tc>
        <w:tc>
          <w:tcPr>
            <w:tcW w:w="1118" w:type="dxa"/>
          </w:tcPr>
          <w:p w:rsidR="00DC3ACC" w:rsidRPr="004B07A0" w:rsidRDefault="00DC3ACC" w:rsidP="00DC3ACC">
            <w:pPr>
              <w:jc w:val="center"/>
              <w:rPr>
                <w:rFonts w:ascii="Bookman Old Style" w:hAnsi="Bookman Old Style" w:cs="Arial"/>
                <w:sz w:val="22"/>
                <w:szCs w:val="22"/>
              </w:rPr>
            </w:pPr>
            <w:r w:rsidRPr="004B07A0">
              <w:rPr>
                <w:rFonts w:ascii="Bookman Old Style" w:hAnsi="Bookman Old Style" w:cs="Arial"/>
                <w:sz w:val="22"/>
                <w:szCs w:val="22"/>
              </w:rPr>
              <w:t>hora</w:t>
            </w:r>
          </w:p>
        </w:tc>
        <w:tc>
          <w:tcPr>
            <w:tcW w:w="6868" w:type="dxa"/>
          </w:tcPr>
          <w:p w:rsidR="00DC3ACC" w:rsidRPr="004B07A0" w:rsidRDefault="00DC3ACC" w:rsidP="00DC3ACC">
            <w:pPr>
              <w:rPr>
                <w:rFonts w:ascii="Bookman Old Style" w:hAnsi="Bookman Old Style" w:cs="Arial"/>
                <w:sz w:val="22"/>
                <w:szCs w:val="22"/>
              </w:rPr>
            </w:pPr>
            <w:r w:rsidRPr="004B07A0">
              <w:rPr>
                <w:rFonts w:ascii="Bookman Old Style" w:hAnsi="Bookman Old Style" w:cs="Arial"/>
                <w:sz w:val="22"/>
                <w:szCs w:val="22"/>
              </w:rPr>
              <w:t>Mão de Obra – SOCORRO</w:t>
            </w:r>
          </w:p>
        </w:tc>
      </w:tr>
    </w:tbl>
    <w:p w:rsidR="00DC3ACC" w:rsidRPr="004B07A0" w:rsidRDefault="00DC3ACC" w:rsidP="00DC3ACC">
      <w:pPr>
        <w:ind w:left="426" w:right="-426"/>
        <w:jc w:val="both"/>
        <w:rPr>
          <w:rFonts w:ascii="Bookman Old Style" w:hAnsi="Bookman Old Style"/>
          <w:sz w:val="22"/>
          <w:szCs w:val="22"/>
        </w:rPr>
      </w:pPr>
    </w:p>
    <w:p w:rsidR="00DC3ACC" w:rsidRPr="004B07A0" w:rsidRDefault="00DC3ACC" w:rsidP="00DC3ACC">
      <w:pPr>
        <w:pStyle w:val="Ttulo2"/>
        <w:tabs>
          <w:tab w:val="left" w:pos="3080"/>
        </w:tabs>
        <w:rPr>
          <w:rFonts w:ascii="Bookman Old Style" w:hAnsi="Bookman Old Style"/>
          <w:sz w:val="22"/>
          <w:szCs w:val="22"/>
        </w:rPr>
      </w:pPr>
      <w:r w:rsidRPr="004B07A0">
        <w:rPr>
          <w:rFonts w:ascii="Bookman Old Style" w:hAnsi="Bookman Old Style"/>
          <w:sz w:val="22"/>
          <w:szCs w:val="22"/>
        </w:rPr>
        <w:t xml:space="preserve">GRUPO XXXIV – PEÇAS PARA KOMBI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2"/>
        <w:gridCol w:w="802"/>
        <w:gridCol w:w="1150"/>
        <w:gridCol w:w="5973"/>
      </w:tblGrid>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Engrenagem da 1ª marcha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Engrenagem da 2ª marcha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Engrenagem da 3ª marcha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Engrenagem da 4ª marcha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50"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Eixo Piloto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Garfo da Caixa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Eixo da Brixe</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do Pinhão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Rolamento da Coroa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05</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Tampa seletora da caixa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Sonda da lâmina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Radiador</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Sensor da borboleta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Sensor de rotação</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Sensor de temperatura</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Bicos Injetores</w:t>
            </w:r>
          </w:p>
        </w:tc>
      </w:tr>
      <w:tr w:rsidR="00DC3ACC" w:rsidRPr="004B07A0">
        <w:trPr>
          <w:cantSplit/>
        </w:trPr>
        <w:tc>
          <w:tcPr>
            <w:tcW w:w="792"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0" w:type="dxa"/>
          </w:tcPr>
          <w:p w:rsidR="00DC3ACC" w:rsidRPr="004B07A0" w:rsidRDefault="00DC3ACC" w:rsidP="00DC3ACC">
            <w:r w:rsidRPr="004B07A0">
              <w:rPr>
                <w:rFonts w:ascii="Bookman Old Style" w:eastAsia="Arial Unicode MS" w:hAnsi="Bookman Old Style" w:cs="Arial"/>
                <w:sz w:val="22"/>
                <w:szCs w:val="22"/>
              </w:rPr>
              <w:t>unidade</w:t>
            </w:r>
          </w:p>
        </w:tc>
        <w:tc>
          <w:tcPr>
            <w:tcW w:w="5973"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Bomba de combustível</w:t>
            </w:r>
          </w:p>
        </w:tc>
      </w:tr>
    </w:tbl>
    <w:p w:rsidR="00DC3ACC" w:rsidRPr="004B07A0" w:rsidRDefault="00DC3ACC" w:rsidP="00DC3ACC">
      <w:pPr>
        <w:ind w:left="426" w:right="-426"/>
        <w:jc w:val="both"/>
        <w:rPr>
          <w:rFonts w:ascii="Bookman Old Style" w:hAnsi="Bookman Old Style"/>
          <w:sz w:val="22"/>
          <w:szCs w:val="22"/>
        </w:rPr>
      </w:pPr>
    </w:p>
    <w:p w:rsidR="00DC3ACC" w:rsidRPr="00A67E50" w:rsidRDefault="00DC3ACC" w:rsidP="00DC3ACC">
      <w:pPr>
        <w:rPr>
          <w:rFonts w:ascii="Bookman Old Style" w:hAnsi="Bookman Old Style" w:cs="Arial"/>
          <w:b/>
          <w:sz w:val="24"/>
          <w:szCs w:val="24"/>
        </w:rPr>
      </w:pPr>
      <w:r w:rsidRPr="00A67E50">
        <w:rPr>
          <w:rFonts w:ascii="Bookman Old Style" w:hAnsi="Bookman Old Style" w:cs="Arial"/>
          <w:b/>
          <w:sz w:val="24"/>
          <w:szCs w:val="24"/>
        </w:rPr>
        <w:t>GRUPO XXXV – PEÇAS  E SERVIÇOS PARA PATROLA</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802"/>
        <w:gridCol w:w="1153"/>
        <w:gridCol w:w="5971"/>
      </w:tblGrid>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6100644 Pino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eastAsia="Arial Unicode MS" w:hAnsi="Bookman Old Style" w:cs="Arial"/>
                <w:sz w:val="22"/>
                <w:szCs w:val="22"/>
              </w:rPr>
            </w:pPr>
            <w:r w:rsidRPr="004B07A0">
              <w:rPr>
                <w:rFonts w:ascii="Bookman Old Style" w:eastAsia="Arial Unicode MS" w:hAnsi="Bookman Old Style" w:cs="Arial"/>
                <w:sz w:val="22"/>
                <w:szCs w:val="22"/>
              </w:rPr>
              <w:t>Kit</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6700001 Embuchamento Dianteiro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6100223 Pino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6300028/029 Braço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eastAsia="Arial Unicode MS" w:hAnsi="Bookman Old Style" w:cs="Arial"/>
                <w:sz w:val="22"/>
                <w:szCs w:val="22"/>
              </w:rPr>
            </w:pPr>
            <w:r w:rsidRPr="004B07A0">
              <w:rPr>
                <w:rFonts w:ascii="Bookman Old Style" w:eastAsia="Arial Unicode MS" w:hAnsi="Bookman Old Style" w:cs="Arial"/>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6200107 Junta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D82195 Contra Pino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6100392 Retentor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6200388 Válvula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100315 Bucha Esférica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226023 Reparo Maior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226022 Reparo Menor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6100217 Pino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6100836 Porca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6200164 Haste </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6100526 Sede</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 xml:space="preserve">Unidade </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6100527 Sede</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Kit</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6109995 Guias de Nylon</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6200094 Pino Articulação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D901834 Parafuso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D902127 Porca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6001019 Parafuso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D82165 Porca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6300037 Cilindro Mestre</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6200108 Cilindro Roda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6200133 Bomba Hidráulica </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Jogo</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Lamina com Parafuso e Porca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D901841 Parafuso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06</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D51493 Porca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D82745 Parafuso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7200120 Trava do Passo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6100449 Pino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6100450 Espaçador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6200119 Barra do Passo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6100789 Filtro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6100365 Mangueira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6100238 Retentor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Jogo</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6101103 Lona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6100248 Prisioneiro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6100247 Porca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6100246 Castanha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6200772 Tambor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6300042 Coroa Gira Circulo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6200087 Rosca sem fim</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6400052 Roda Traseira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6200078 Barra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421332/372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421334/359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6200778 Cinta Freio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6300131 Silencioso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6200634 Ponteira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6100735 Abraçadeira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6102071 Corrente</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Conjunto</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6100427 Regulagem</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Conjunto</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6100426 Regulagem</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6300230 Farol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6200691 Lanterna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Chave de Seta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Bateria 150 Amperes</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Cabo Força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8320086 Ciclone</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PSC-410 Filtro Diesel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PSC72/2 Filtro Diesel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04</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Ipiranga Eureka 68 Óleo Hidráulico 20 LT</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Fechadura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09</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Vidro com Borracha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Porta Cabine</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Jogo</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Decalque Mania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Amarelo Huber 3,6 LT</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Galão</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Thinner 5 LT</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Prestação de serviço de mão de obra e torno embuchar eixo dianteiro, direção, giro e lâmina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Tornear todos os reparos cilindros hidráulicos</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Cromar 02 haste cilindro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Troca bomba hidráulica principal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Revisão completa do motor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Trocar todos os filtros</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Reforma completa da cabine</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Revisão parte elétrica completa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Recuperação banco do operador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Revisão geral das 4 rodas</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Sacar e fazer rosca prisioneiro de rodas</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Revisão completa tander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Chapeação e pintura completa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Jogo</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 xml:space="preserve">610107800 Coroa e Pinhão </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03</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d-39222 Parafuso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08</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 xml:space="preserve">Unidade </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6100111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6100006 Espacados</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60172rc3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60152r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6100106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D-66035 Anel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6200048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6200004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6100052 Retentor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6100023 Junta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4-14969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6107882 Anel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6100048 Anel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6014c3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6100047 Anel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6107881 Anel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6312c3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Unidades</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6012c3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6100014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6100102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6100030 Junta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6100001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6100024 Junta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6100036 Rolamentos</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6100119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60142 RC3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4-14973 Rolamento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6200046 Junta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10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6100051 Retentor</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6100084 Esfera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6200043 Junta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6300013 Junta</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02</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D62135 Anel</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20</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6200005 Calço</w:t>
            </w:r>
          </w:p>
        </w:tc>
      </w:tr>
      <w:tr w:rsidR="00DC3ACC" w:rsidRPr="004B07A0">
        <w:trPr>
          <w:cantSplit/>
        </w:trPr>
        <w:tc>
          <w:tcPr>
            <w:tcW w:w="791" w:type="dxa"/>
          </w:tcPr>
          <w:p w:rsidR="00DC3ACC" w:rsidRPr="004B07A0" w:rsidRDefault="00DC3ACC" w:rsidP="00DC3ACC">
            <w:pPr>
              <w:numPr>
                <w:ilvl w:val="0"/>
                <w:numId w:val="9"/>
              </w:numPr>
              <w:suppressAutoHyphens w:val="0"/>
              <w:jc w:val="center"/>
              <w:rPr>
                <w:rFonts w:ascii="Bookman Old Style" w:eastAsia="Arial Unicode MS" w:hAnsi="Bookman Old Style" w:cs="Arial"/>
                <w:b/>
                <w:bCs/>
                <w:sz w:val="22"/>
                <w:szCs w:val="22"/>
              </w:rPr>
            </w:pPr>
          </w:p>
        </w:tc>
        <w:tc>
          <w:tcPr>
            <w:tcW w:w="802" w:type="dxa"/>
          </w:tcPr>
          <w:p w:rsidR="00DC3ACC" w:rsidRPr="004B07A0" w:rsidRDefault="00DC3ACC" w:rsidP="00DC3ACC">
            <w:pPr>
              <w:jc w:val="center"/>
              <w:rPr>
                <w:rFonts w:ascii="Bookman Old Style" w:eastAsia="Arial Unicode MS" w:hAnsi="Bookman Old Style" w:cs="Arial"/>
                <w:sz w:val="22"/>
                <w:szCs w:val="22"/>
              </w:rPr>
            </w:pPr>
            <w:r w:rsidRPr="004B07A0">
              <w:rPr>
                <w:rFonts w:ascii="Bookman Old Style" w:eastAsia="Arial Unicode MS" w:hAnsi="Bookman Old Style" w:cs="Arial"/>
                <w:sz w:val="22"/>
                <w:szCs w:val="22"/>
              </w:rPr>
              <w:t>01</w:t>
            </w:r>
          </w:p>
        </w:tc>
        <w:tc>
          <w:tcPr>
            <w:tcW w:w="1153" w:type="dxa"/>
          </w:tcPr>
          <w:p w:rsidR="00DC3ACC" w:rsidRPr="004B07A0" w:rsidRDefault="00DC3ACC" w:rsidP="00DC3ACC">
            <w:pPr>
              <w:rPr>
                <w:rFonts w:ascii="Bookman Old Style" w:hAnsi="Bookman Old Style"/>
                <w:sz w:val="22"/>
                <w:szCs w:val="22"/>
              </w:rPr>
            </w:pPr>
            <w:r w:rsidRPr="004B07A0">
              <w:rPr>
                <w:rFonts w:ascii="Bookman Old Style" w:hAnsi="Bookman Old Style"/>
                <w:sz w:val="22"/>
                <w:szCs w:val="22"/>
              </w:rPr>
              <w:t>Unidade</w:t>
            </w:r>
          </w:p>
        </w:tc>
        <w:tc>
          <w:tcPr>
            <w:tcW w:w="5971" w:type="dxa"/>
          </w:tcPr>
          <w:p w:rsidR="00DC3ACC" w:rsidRPr="004B07A0" w:rsidRDefault="00DC3ACC" w:rsidP="00DC3ACC">
            <w:pPr>
              <w:tabs>
                <w:tab w:val="left" w:pos="6542"/>
              </w:tabs>
              <w:jc w:val="both"/>
              <w:rPr>
                <w:rFonts w:ascii="Bookman Old Style" w:eastAsia="Arial Unicode MS" w:hAnsi="Bookman Old Style" w:cs="Arial"/>
                <w:sz w:val="22"/>
                <w:szCs w:val="22"/>
              </w:rPr>
            </w:pPr>
            <w:r w:rsidRPr="004B07A0">
              <w:rPr>
                <w:rFonts w:ascii="Bookman Old Style" w:eastAsia="Arial Unicode MS" w:hAnsi="Bookman Old Style" w:cs="Arial"/>
                <w:sz w:val="22"/>
                <w:szCs w:val="22"/>
              </w:rPr>
              <w:t>6300015 Junta</w:t>
            </w:r>
          </w:p>
        </w:tc>
      </w:tr>
    </w:tbl>
    <w:p w:rsidR="00DC3ACC" w:rsidRPr="004B07A0" w:rsidRDefault="00DC3ACC" w:rsidP="00DC3ACC">
      <w:pPr>
        <w:rPr>
          <w:rFonts w:ascii="Bookman Old Style" w:hAnsi="Bookman Old Style"/>
          <w:b/>
        </w:rPr>
      </w:pPr>
    </w:p>
    <w:p w:rsidR="00DC3ACC" w:rsidRPr="004B07A0" w:rsidRDefault="00DC3ACC" w:rsidP="00DC3ACC">
      <w:pPr>
        <w:autoSpaceDE w:val="0"/>
        <w:ind w:left="100"/>
        <w:jc w:val="center"/>
        <w:rPr>
          <w:rFonts w:ascii="Bookman Old Style" w:hAnsi="Bookman Old Style" w:cs="Arial"/>
          <w:sz w:val="24"/>
          <w:szCs w:val="24"/>
        </w:rPr>
      </w:pPr>
      <w:r w:rsidRPr="004B07A0">
        <w:rPr>
          <w:rFonts w:ascii="Bookman Old Style" w:hAnsi="Bookman Old Style" w:cs="Arial"/>
          <w:sz w:val="24"/>
          <w:szCs w:val="24"/>
        </w:rPr>
        <w:t xml:space="preserve">Leoberto Leal/SC, </w:t>
      </w:r>
      <w:r w:rsidR="004B07A0">
        <w:rPr>
          <w:rFonts w:ascii="Bookman Old Style" w:hAnsi="Bookman Old Style" w:cs="Arial"/>
          <w:sz w:val="24"/>
          <w:szCs w:val="24"/>
        </w:rPr>
        <w:t>01</w:t>
      </w:r>
      <w:r w:rsidRPr="004B07A0">
        <w:rPr>
          <w:rFonts w:ascii="Bookman Old Style" w:hAnsi="Bookman Old Style" w:cs="Arial"/>
          <w:sz w:val="24"/>
          <w:szCs w:val="24"/>
        </w:rPr>
        <w:t xml:space="preserve"> de </w:t>
      </w:r>
      <w:r w:rsidR="004B07A0">
        <w:rPr>
          <w:rFonts w:ascii="Bookman Old Style" w:hAnsi="Bookman Old Style" w:cs="Arial"/>
          <w:sz w:val="24"/>
          <w:szCs w:val="24"/>
        </w:rPr>
        <w:t>fevereiro</w:t>
      </w:r>
      <w:r w:rsidRPr="004B07A0">
        <w:rPr>
          <w:rFonts w:ascii="Bookman Old Style" w:hAnsi="Bookman Old Style" w:cs="Arial"/>
          <w:sz w:val="24"/>
          <w:szCs w:val="24"/>
        </w:rPr>
        <w:t xml:space="preserve"> de 2010.</w:t>
      </w:r>
    </w:p>
    <w:p w:rsidR="00DC3ACC" w:rsidRPr="004B07A0" w:rsidRDefault="00DC3ACC" w:rsidP="00DC3ACC">
      <w:pPr>
        <w:autoSpaceDE w:val="0"/>
        <w:ind w:left="100"/>
        <w:jc w:val="center"/>
        <w:rPr>
          <w:rFonts w:ascii="Bookman Old Style" w:hAnsi="Bookman Old Style" w:cs="Arial"/>
          <w:sz w:val="24"/>
          <w:szCs w:val="24"/>
        </w:rPr>
      </w:pPr>
    </w:p>
    <w:p w:rsidR="00DC3ACC" w:rsidRPr="004B07A0" w:rsidRDefault="00DC3ACC" w:rsidP="00DC3ACC">
      <w:pPr>
        <w:pStyle w:val="Ttulo7"/>
        <w:ind w:left="100" w:firstLine="0"/>
        <w:rPr>
          <w:rFonts w:ascii="Bookman Old Style" w:hAnsi="Bookman Old Style"/>
        </w:rPr>
      </w:pPr>
    </w:p>
    <w:p w:rsidR="00DC3ACC" w:rsidRPr="004B07A0" w:rsidRDefault="00DC3ACC" w:rsidP="00DC3ACC">
      <w:pPr>
        <w:pStyle w:val="Ttulo7"/>
        <w:ind w:left="100" w:firstLine="0"/>
        <w:rPr>
          <w:rFonts w:ascii="Bookman Old Style" w:hAnsi="Bookman Old Style"/>
        </w:rPr>
      </w:pPr>
      <w:r w:rsidRPr="004B07A0">
        <w:rPr>
          <w:rFonts w:ascii="Bookman Old Style" w:hAnsi="Bookman Old Style"/>
        </w:rPr>
        <w:t>TATIANE DUTRA ALVES DA CUNHA</w:t>
      </w:r>
    </w:p>
    <w:p w:rsidR="00DC3ACC" w:rsidRPr="004B07A0" w:rsidRDefault="00DC3ACC" w:rsidP="00DC3ACC">
      <w:pPr>
        <w:autoSpaceDE w:val="0"/>
        <w:ind w:left="100"/>
        <w:jc w:val="center"/>
      </w:pPr>
      <w:r w:rsidRPr="004B07A0">
        <w:rPr>
          <w:rFonts w:ascii="Bookman Old Style" w:hAnsi="Bookman Old Style" w:cs="Arial"/>
          <w:bCs/>
        </w:rPr>
        <w:t>PREFEITA MUNICIPAL</w:t>
      </w:r>
    </w:p>
    <w:p w:rsidR="00930DEA" w:rsidRDefault="00930DEA" w:rsidP="00000A5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br w:type="page"/>
      </w:r>
    </w:p>
    <w:p w:rsidR="007D2390" w:rsidRPr="007118CC" w:rsidRDefault="007D2390" w:rsidP="00000A58">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I</w:t>
      </w:r>
      <w:r w:rsidR="00474516">
        <w:rPr>
          <w:rFonts w:ascii="Bookman Old Style" w:hAnsi="Bookman Old Style" w:cs="Arial"/>
          <w:b/>
          <w:bCs/>
          <w:sz w:val="24"/>
          <w:szCs w:val="24"/>
          <w:u w:val="single"/>
        </w:rPr>
        <w:t>I</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DECLARAÇÃO DE NÃO UTILIZAÇÃO DO TRABALHO DO MENOR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na ...........................................(preencher com o tipo de licitação) nº ...../..... (preencher o nº da licitação) que a 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br w:type="page"/>
        <w:t xml:space="preserve">ANEXO </w:t>
      </w:r>
      <w:r w:rsidR="00474516">
        <w:rPr>
          <w:rFonts w:ascii="Bookman Old Style" w:hAnsi="Bookman Old Style" w:cs="Arial"/>
          <w:b/>
          <w:bCs/>
          <w:sz w:val="24"/>
          <w:szCs w:val="24"/>
          <w:u w:val="single"/>
        </w:rPr>
        <w:t>III</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PROCURAÇÃO</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Eu,...................................................(sócio proprietário), residente na rua ........................................................, na cidade de ..........................., portador da RG ............................. e CPF............................................, venho por meio desta, nomear o Senhor(a)......................................................, portador do RG...................................., residente a rua............................................................., nº..............,como meu bastante procurador, para o fim especial de representar a empresa ............................................................, situada a rua(Avenida)..................................., nº, na cidade de ..............................................................., Estado de ...................................., CNPJ....................................... e Inscrição Estadual............................................., junto a Prefeitura Municipal de </w:t>
      </w:r>
      <w:r w:rsidR="00DA428C">
        <w:rPr>
          <w:rFonts w:ascii="Bookman Old Style" w:hAnsi="Bookman Old Style" w:cs="Arial"/>
          <w:sz w:val="24"/>
          <w:szCs w:val="24"/>
        </w:rPr>
        <w:t>Leoberto Leal</w:t>
      </w:r>
      <w:r w:rsidRPr="007118CC">
        <w:rPr>
          <w:rFonts w:ascii="Bookman Old Style" w:hAnsi="Bookman Old Style" w:cs="Arial"/>
          <w:sz w:val="24"/>
          <w:szCs w:val="24"/>
        </w:rPr>
        <w:t xml:space="preserve">, SC, no edital de Licitação................., Modalidade Pregão, nº ........, para efetuação de lances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rsidSect="00332A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.......................................(cidade), data(dia, mês e ano)....................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 xml:space="preserve">ANEXO </w:t>
      </w:r>
      <w:r w:rsidR="00474516">
        <w:rPr>
          <w:rFonts w:ascii="Bookman Old Style" w:hAnsi="Bookman Old Style" w:cs="Arial"/>
          <w:b/>
          <w:bCs/>
          <w:sz w:val="24"/>
          <w:szCs w:val="24"/>
          <w:u w:val="single"/>
        </w:rPr>
        <w:t>I</w:t>
      </w:r>
      <w:r w:rsidRPr="007118CC">
        <w:rPr>
          <w:rFonts w:ascii="Bookman Old Style" w:hAnsi="Bookman Old Style" w:cs="Arial"/>
          <w:b/>
          <w:bCs/>
          <w:sz w:val="24"/>
          <w:szCs w:val="24"/>
          <w:u w:val="single"/>
        </w:rPr>
        <w:t>V</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DECLARAÇÃO</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 nome, CNPJ), sediada na Rua __________________, nº _____, bairro __________, cidade_______________, estado________________________, declara, sob as penas da lei, que cumprimos plenamente os requisitos de habilitação e entregamos nossos envelopes contendo a indicação do objeto e dos preços oferecidos.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Por ser a expressão da verdade, firmamos a presente declaração.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sz w:val="24"/>
          <w:szCs w:val="24"/>
        </w:rPr>
      </w:pPr>
      <w:r w:rsidRPr="007118CC">
        <w:rPr>
          <w:rFonts w:ascii="Bookman Old Style" w:hAnsi="Bookman Old Style" w:cs="Arial"/>
          <w:sz w:val="24"/>
          <w:szCs w:val="24"/>
        </w:rPr>
        <w:t xml:space="preserve">Cidade ________, __ de _______ de ______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e carimbo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Cargo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RG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D223D7" w:rsidP="007F1B33">
      <w:pPr>
        <w:autoSpaceDE w:val="0"/>
        <w:ind w:left="100"/>
        <w:jc w:val="both"/>
        <w:rPr>
          <w:rFonts w:ascii="Bookman Old Style" w:hAnsi="Bookman Old Style" w:cs="Arial"/>
          <w:sz w:val="24"/>
          <w:szCs w:val="24"/>
        </w:rPr>
      </w:pPr>
      <w:r>
        <w:rPr>
          <w:rFonts w:ascii="Bookman Old Style" w:hAnsi="Bookman Old Style" w:cs="Arial"/>
          <w:sz w:val="24"/>
          <w:szCs w:val="24"/>
        </w:rPr>
        <w:br w:type="page"/>
      </w:r>
    </w:p>
    <w:p w:rsidR="006A2DF6" w:rsidRPr="007118CC" w:rsidRDefault="006A2DF6"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MINUTA DA ATA DE REGISTRO DE PREÇOS</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6A2DF6"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ATA DE REGISTRO DE PREÇOS</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6A7F72">
        <w:rPr>
          <w:rFonts w:ascii="Bookman Old Style" w:hAnsi="Bookman Old Style" w:cs="Arial"/>
          <w:sz w:val="24"/>
          <w:szCs w:val="24"/>
        </w:rPr>
        <w:t xml:space="preserve">ATA DE REGISTRO DE PREÇOS DO PREGÃO PRESENCIAL Nº </w:t>
      </w:r>
      <w:r w:rsidR="00FB2CC4" w:rsidRPr="006A7F72">
        <w:rPr>
          <w:rFonts w:ascii="Bookman Old Style" w:hAnsi="Bookman Old Style" w:cs="Arial"/>
          <w:sz w:val="24"/>
          <w:szCs w:val="24"/>
        </w:rPr>
        <w:t>0</w:t>
      </w:r>
      <w:r w:rsidR="00A67E50">
        <w:rPr>
          <w:rFonts w:ascii="Bookman Old Style" w:hAnsi="Bookman Old Style" w:cs="Arial"/>
          <w:sz w:val="24"/>
          <w:szCs w:val="24"/>
        </w:rPr>
        <w:t>12</w:t>
      </w:r>
      <w:r w:rsidR="00FB2CC4" w:rsidRPr="006A7F72">
        <w:rPr>
          <w:rFonts w:ascii="Bookman Old Style" w:hAnsi="Bookman Old Style" w:cs="Arial"/>
          <w:sz w:val="24"/>
          <w:szCs w:val="24"/>
        </w:rPr>
        <w:t>/</w:t>
      </w:r>
      <w:r w:rsidR="00DA428C" w:rsidRPr="006A7F72">
        <w:rPr>
          <w:rFonts w:ascii="Bookman Old Style" w:hAnsi="Bookman Old Style" w:cs="Arial"/>
          <w:sz w:val="24"/>
          <w:szCs w:val="24"/>
        </w:rPr>
        <w:t>20</w:t>
      </w:r>
      <w:r w:rsidR="00A67E50">
        <w:rPr>
          <w:rFonts w:ascii="Bookman Old Style" w:hAnsi="Bookman Old Style" w:cs="Arial"/>
          <w:sz w:val="24"/>
          <w:szCs w:val="24"/>
        </w:rPr>
        <w:t>10</w:t>
      </w:r>
      <w:r w:rsidR="0002204A" w:rsidRPr="006A7F72">
        <w:rPr>
          <w:rFonts w:ascii="Bookman Old Style" w:hAnsi="Bookman Old Style" w:cs="Arial"/>
          <w:sz w:val="24"/>
          <w:szCs w:val="24"/>
        </w:rPr>
        <w:t xml:space="preserve">, </w:t>
      </w:r>
      <w:r w:rsidR="00907DD3">
        <w:rPr>
          <w:rFonts w:ascii="Bookman Old Style" w:hAnsi="Bookman Old Style" w:cs="Arial"/>
          <w:sz w:val="24"/>
          <w:szCs w:val="24"/>
        </w:rPr>
        <w:t>PARA e</w:t>
      </w:r>
      <w:r w:rsidR="00474516" w:rsidRPr="00474516">
        <w:rPr>
          <w:rFonts w:ascii="Bookman Old Style" w:hAnsi="Bookman Old Style"/>
          <w:sz w:val="24"/>
          <w:szCs w:val="24"/>
        </w:rPr>
        <w:t>ventuais aquisições parceladas de peças e contratação de serviços para manutenção da frota de veículos da Prefeitura Municipal, de acordo com as especificações</w:t>
      </w:r>
      <w:r w:rsidR="00474516" w:rsidRPr="00AB7C36">
        <w:rPr>
          <w:rFonts w:ascii="Bookman Old Style" w:hAnsi="Bookman Old Style"/>
          <w:sz w:val="24"/>
          <w:szCs w:val="24"/>
        </w:rPr>
        <w:t xml:space="preserve"> do Anexo I</w:t>
      </w:r>
      <w:r w:rsidR="00474516">
        <w:rPr>
          <w:rFonts w:ascii="Bookman Old Style" w:hAnsi="Bookman Old Style" w:cs="Arial"/>
          <w:sz w:val="24"/>
          <w:szCs w:val="24"/>
        </w:rPr>
        <w:t>,</w:t>
      </w:r>
      <w:r w:rsidR="006A7F72">
        <w:rPr>
          <w:rFonts w:ascii="Bookman Old Style" w:hAnsi="Bookman Old Style" w:cs="Arial"/>
          <w:sz w:val="24"/>
          <w:szCs w:val="24"/>
        </w:rPr>
        <w:t>,</w:t>
      </w:r>
      <w:r w:rsidR="0034123A" w:rsidRPr="006A7F72">
        <w:rPr>
          <w:rFonts w:ascii="Bookman Old Style" w:hAnsi="Bookman Old Style" w:cs="Arial"/>
          <w:sz w:val="24"/>
          <w:szCs w:val="24"/>
        </w:rPr>
        <w:t xml:space="preserve"> </w:t>
      </w:r>
      <w:r w:rsidR="006D6D5D" w:rsidRPr="006A7F72">
        <w:rPr>
          <w:rFonts w:ascii="Bookman Old Style" w:hAnsi="Bookman Old Style" w:cs="Arial"/>
          <w:sz w:val="24"/>
          <w:szCs w:val="24"/>
        </w:rPr>
        <w:t>ATÉ 31/12/20</w:t>
      </w:r>
      <w:r w:rsidR="00A67E50">
        <w:rPr>
          <w:rFonts w:ascii="Bookman Old Style" w:hAnsi="Bookman Old Style" w:cs="Arial"/>
          <w:sz w:val="24"/>
          <w:szCs w:val="24"/>
        </w:rPr>
        <w:t>10</w:t>
      </w:r>
      <w:r w:rsidR="006D6D5D" w:rsidRPr="007118CC">
        <w:rPr>
          <w:rFonts w:ascii="Bookman Old Style" w:hAnsi="Bookman Old Style" w:cs="Arial"/>
          <w:sz w:val="24"/>
          <w:szCs w:val="24"/>
        </w:rPr>
        <w:t>.</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Ao</w:t>
      </w:r>
      <w:r w:rsidR="008368BC">
        <w:rPr>
          <w:rFonts w:ascii="Bookman Old Style" w:hAnsi="Bookman Old Style" w:cs="Arial"/>
          <w:sz w:val="24"/>
          <w:szCs w:val="24"/>
        </w:rPr>
        <w:t>s</w:t>
      </w:r>
      <w:r w:rsidRPr="007118CC">
        <w:rPr>
          <w:rFonts w:ascii="Bookman Old Style" w:hAnsi="Bookman Old Style" w:cs="Arial"/>
          <w:sz w:val="24"/>
          <w:szCs w:val="24"/>
        </w:rPr>
        <w:t xml:space="preserve"> </w:t>
      </w:r>
      <w:r w:rsidR="00A67E50">
        <w:rPr>
          <w:rFonts w:ascii="Bookman Old Style" w:hAnsi="Bookman Old Style" w:cs="Arial"/>
          <w:sz w:val="24"/>
          <w:szCs w:val="24"/>
        </w:rPr>
        <w:t>22</w:t>
      </w:r>
      <w:r w:rsidR="00F17C7D" w:rsidRPr="007118CC">
        <w:rPr>
          <w:rFonts w:ascii="Bookman Old Style" w:hAnsi="Bookman Old Style" w:cs="Arial"/>
          <w:sz w:val="24"/>
          <w:szCs w:val="24"/>
        </w:rPr>
        <w:t>(</w:t>
      </w:r>
      <w:r w:rsidR="00A67E50">
        <w:rPr>
          <w:rFonts w:ascii="Bookman Old Style" w:hAnsi="Bookman Old Style" w:cs="Arial"/>
          <w:sz w:val="24"/>
          <w:szCs w:val="24"/>
        </w:rPr>
        <w:t>vinte e dois</w:t>
      </w:r>
      <w:r w:rsidRPr="007118CC">
        <w:rPr>
          <w:rFonts w:ascii="Bookman Old Style" w:hAnsi="Bookman Old Style" w:cs="Arial"/>
          <w:sz w:val="24"/>
          <w:szCs w:val="24"/>
        </w:rPr>
        <w:t xml:space="preserve">) dias do mês de </w:t>
      </w:r>
      <w:r w:rsidR="00A67E50">
        <w:rPr>
          <w:rFonts w:ascii="Bookman Old Style" w:hAnsi="Bookman Old Style" w:cs="Arial"/>
          <w:sz w:val="24"/>
          <w:szCs w:val="24"/>
        </w:rPr>
        <w:t>fevereiro</w:t>
      </w:r>
      <w:r w:rsidRPr="007118CC">
        <w:rPr>
          <w:rFonts w:ascii="Bookman Old Style" w:hAnsi="Bookman Old Style" w:cs="Arial"/>
          <w:sz w:val="24"/>
          <w:szCs w:val="24"/>
        </w:rPr>
        <w:t xml:space="preserve"> do ano de 20</w:t>
      </w:r>
      <w:r w:rsidR="00A67E50">
        <w:rPr>
          <w:rFonts w:ascii="Bookman Old Style" w:hAnsi="Bookman Old Style" w:cs="Arial"/>
          <w:sz w:val="24"/>
          <w:szCs w:val="24"/>
        </w:rPr>
        <w:t>10</w:t>
      </w:r>
      <w:r w:rsidRPr="007118CC">
        <w:rPr>
          <w:rFonts w:ascii="Bookman Old Style" w:hAnsi="Bookman Old Style" w:cs="Arial"/>
          <w:sz w:val="24"/>
          <w:szCs w:val="24"/>
        </w:rPr>
        <w:t xml:space="preserve"> às 0</w:t>
      </w:r>
      <w:r w:rsidR="00A67E50">
        <w:rPr>
          <w:rFonts w:ascii="Bookman Old Style" w:hAnsi="Bookman Old Style" w:cs="Arial"/>
          <w:sz w:val="24"/>
          <w:szCs w:val="24"/>
        </w:rPr>
        <w:t>8</w:t>
      </w:r>
      <w:r w:rsidRPr="007118CC">
        <w:rPr>
          <w:rFonts w:ascii="Bookman Old Style" w:hAnsi="Bookman Old Style" w:cs="Arial"/>
          <w:sz w:val="24"/>
          <w:szCs w:val="24"/>
        </w:rPr>
        <w:t>h</w:t>
      </w:r>
      <w:r w:rsidR="00A67E50">
        <w:rPr>
          <w:rFonts w:ascii="Bookman Old Style" w:hAnsi="Bookman Old Style" w:cs="Arial"/>
          <w:sz w:val="24"/>
          <w:szCs w:val="24"/>
        </w:rPr>
        <w:t>30</w:t>
      </w:r>
      <w:r w:rsidRPr="007118CC">
        <w:rPr>
          <w:rFonts w:ascii="Bookman Old Style" w:hAnsi="Bookman Old Style" w:cs="Arial"/>
          <w:sz w:val="24"/>
          <w:szCs w:val="24"/>
        </w:rPr>
        <w:t>min</w:t>
      </w:r>
      <w:r w:rsidR="00DA428C">
        <w:rPr>
          <w:rFonts w:ascii="Bookman Old Style" w:hAnsi="Bookman Old Style" w:cs="Arial"/>
          <w:sz w:val="24"/>
          <w:szCs w:val="24"/>
        </w:rPr>
        <w:t xml:space="preserve">, </w:t>
      </w:r>
      <w:r w:rsidRPr="007118CC">
        <w:rPr>
          <w:rFonts w:ascii="Bookman Old Style" w:hAnsi="Bookman Old Style" w:cs="Arial"/>
          <w:sz w:val="24"/>
          <w:szCs w:val="24"/>
        </w:rPr>
        <w:t>nos termos do artigo 15 da Lei 8.666, de 21 de junho de 1993, o Pregoeiro e a Equipe de Apoio</w:t>
      </w:r>
      <w:r w:rsidR="00D16BE0">
        <w:rPr>
          <w:rFonts w:ascii="Bookman Old Style" w:hAnsi="Bookman Old Style" w:cs="Arial"/>
          <w:sz w:val="24"/>
          <w:szCs w:val="24"/>
        </w:rPr>
        <w:t xml:space="preserve">, </w:t>
      </w:r>
      <w:r w:rsidR="00FB2CC4" w:rsidRPr="00260E6B">
        <w:rPr>
          <w:rFonts w:ascii="Bookman Old Style" w:hAnsi="Bookman Old Style" w:cs="Arial"/>
          <w:sz w:val="24"/>
          <w:szCs w:val="24"/>
        </w:rPr>
        <w:t>designados através da Portaria nº 0</w:t>
      </w:r>
      <w:r w:rsidR="00260E6B" w:rsidRPr="00260E6B">
        <w:rPr>
          <w:rFonts w:ascii="Bookman Old Style" w:hAnsi="Bookman Old Style" w:cs="Arial"/>
          <w:sz w:val="24"/>
          <w:szCs w:val="24"/>
        </w:rPr>
        <w:t>08</w:t>
      </w:r>
      <w:r w:rsidR="00FB2CC4" w:rsidRPr="00260E6B">
        <w:rPr>
          <w:rFonts w:ascii="Bookman Old Style" w:hAnsi="Bookman Old Style" w:cs="Arial"/>
          <w:sz w:val="24"/>
          <w:szCs w:val="24"/>
        </w:rPr>
        <w:t>/09</w:t>
      </w:r>
      <w:r w:rsidR="00FB2CC4" w:rsidRPr="007118CC">
        <w:rPr>
          <w:rFonts w:ascii="Bookman Old Style" w:hAnsi="Bookman Old Style" w:cs="Arial"/>
          <w:sz w:val="24"/>
          <w:szCs w:val="24"/>
        </w:rPr>
        <w:t>, de 0</w:t>
      </w:r>
      <w:r w:rsidR="00260E6B">
        <w:rPr>
          <w:rFonts w:ascii="Bookman Old Style" w:hAnsi="Bookman Old Style" w:cs="Arial"/>
          <w:sz w:val="24"/>
          <w:szCs w:val="24"/>
        </w:rPr>
        <w:t>2</w:t>
      </w:r>
      <w:r w:rsidR="00FB2CC4" w:rsidRPr="007118CC">
        <w:rPr>
          <w:rFonts w:ascii="Bookman Old Style" w:hAnsi="Bookman Old Style" w:cs="Arial"/>
          <w:sz w:val="24"/>
          <w:szCs w:val="24"/>
        </w:rPr>
        <w:t xml:space="preserve"> de Janeiro de 2009</w:t>
      </w:r>
      <w:r w:rsidRPr="007118CC">
        <w:rPr>
          <w:rFonts w:ascii="Bookman Old Style" w:hAnsi="Bookman Old Style" w:cs="Arial"/>
          <w:sz w:val="24"/>
          <w:szCs w:val="24"/>
        </w:rPr>
        <w:t xml:space="preserve">, para recebimento e abertura dos envelopes contendo as Propostas de Preços e os Documentos de Habilitação para REGISTRO DE PREÇOS para </w:t>
      </w:r>
      <w:r w:rsidR="00907DD3" w:rsidRPr="00474516">
        <w:rPr>
          <w:rFonts w:ascii="Bookman Old Style" w:hAnsi="Bookman Old Style"/>
          <w:sz w:val="24"/>
          <w:szCs w:val="24"/>
        </w:rPr>
        <w:t>eventuais aquisições parceladas de peças e contratação de serviços para manutenção da frota de veículos da Prefeitura Municipal, de acordo com as especificações</w:t>
      </w:r>
      <w:r w:rsidR="00907DD3" w:rsidRPr="00AB7C36">
        <w:rPr>
          <w:rFonts w:ascii="Bookman Old Style" w:hAnsi="Bookman Old Style"/>
          <w:sz w:val="24"/>
          <w:szCs w:val="24"/>
        </w:rPr>
        <w:t xml:space="preserve"> do Anexo I</w:t>
      </w:r>
      <w:r w:rsidR="00907DD3">
        <w:rPr>
          <w:rFonts w:ascii="Bookman Old Style" w:hAnsi="Bookman Old Style" w:cs="Arial"/>
          <w:sz w:val="24"/>
          <w:szCs w:val="24"/>
        </w:rPr>
        <w:t>,</w:t>
      </w:r>
      <w:r w:rsidR="006A7F72">
        <w:rPr>
          <w:rFonts w:ascii="Bookman Old Style" w:hAnsi="Bookman Old Style"/>
          <w:sz w:val="24"/>
          <w:szCs w:val="24"/>
        </w:rPr>
        <w:t xml:space="preserve"> </w:t>
      </w:r>
      <w:r w:rsidRPr="007118CC">
        <w:rPr>
          <w:rFonts w:ascii="Bookman Old Style" w:hAnsi="Bookman Old Style" w:cs="Arial"/>
          <w:sz w:val="24"/>
          <w:szCs w:val="24"/>
        </w:rPr>
        <w:t xml:space="preserve">que acompanha este edital..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EMPRESA ............................ (Nome da empresa), com sede na(citar o endereço), representada neste ato, por seu representa legal, o senhor......................, CIC nº........., VENCEDORA DOS ITENS................................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D84E4E" w:rsidRDefault="00D84E4E"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907DD3" w:rsidRPr="00474516">
        <w:rPr>
          <w:rFonts w:ascii="Bookman Old Style" w:hAnsi="Bookman Old Style"/>
          <w:sz w:val="24"/>
          <w:szCs w:val="24"/>
        </w:rPr>
        <w:t>para eventuais aquisições parceladas de peças e contratação de serviços para manutenção da frota de veículos da Prefeitura Municipal, de acordo com as especificações</w:t>
      </w:r>
      <w:r w:rsidR="00907DD3" w:rsidRPr="00AB7C36">
        <w:rPr>
          <w:rFonts w:ascii="Bookman Old Style" w:hAnsi="Bookman Old Style"/>
          <w:sz w:val="24"/>
          <w:szCs w:val="24"/>
        </w:rPr>
        <w:t xml:space="preserve"> do Anexo I</w:t>
      </w:r>
      <w:r w:rsidR="00907DD3">
        <w:rPr>
          <w:rFonts w:ascii="Bookman Old Style" w:hAnsi="Bookman Old Style" w:cs="Arial"/>
          <w:sz w:val="24"/>
          <w:szCs w:val="24"/>
        </w:rPr>
        <w:t>,</w:t>
      </w:r>
      <w:r w:rsidRPr="007118CC">
        <w:rPr>
          <w:rFonts w:ascii="Bookman Old Style" w:hAnsi="Bookman Old Style" w:cs="Arial"/>
          <w:b/>
          <w:bCs/>
          <w:sz w:val="24"/>
          <w:szCs w:val="24"/>
        </w:rPr>
        <w:t xml:space="preserve"> </w:t>
      </w:r>
      <w:r w:rsidR="0082094B" w:rsidRPr="007118CC">
        <w:rPr>
          <w:rFonts w:ascii="Bookman Old Style" w:hAnsi="Bookman Old Style" w:cs="Arial"/>
          <w:sz w:val="24"/>
          <w:szCs w:val="24"/>
        </w:rPr>
        <w:t>até 31/12/20</w:t>
      </w:r>
      <w:r w:rsidR="00A67E50">
        <w:rPr>
          <w:rFonts w:ascii="Bookman Old Style" w:hAnsi="Bookman Old Style" w:cs="Arial"/>
          <w:sz w:val="24"/>
          <w:szCs w:val="24"/>
        </w:rPr>
        <w:t>10</w:t>
      </w:r>
      <w:r w:rsidR="00FB4C34" w:rsidRPr="007118CC">
        <w:rPr>
          <w:rFonts w:ascii="Bookman Old Style" w:hAnsi="Bookman Old Style" w:cs="Arial"/>
          <w:sz w:val="24"/>
          <w:szCs w:val="24"/>
        </w:rPr>
        <w:t xml:space="preserve"> a contar </w:t>
      </w:r>
      <w:r w:rsidRPr="007118CC">
        <w:rPr>
          <w:rFonts w:ascii="Bookman Old Style" w:hAnsi="Bookman Old Style" w:cs="Arial"/>
          <w:sz w:val="24"/>
          <w:szCs w:val="24"/>
        </w:rPr>
        <w:t xml:space="preserve">após a assinatura da presente ata, conforme as especificações e quantidades máximas de cada item constantes no Anexo I que acompanha este edital, que passa a fazer parte, para todos os efeitos,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8"/>
        <w:ind w:left="100"/>
        <w:rPr>
          <w:rFonts w:ascii="Bookman Old Style" w:hAnsi="Bookman Old Style"/>
          <w:u w:val="none"/>
        </w:rPr>
      </w:pPr>
      <w:r w:rsidRPr="007118CC">
        <w:rPr>
          <w:rFonts w:ascii="Bookman Old Style" w:hAnsi="Bookman Old Style"/>
          <w:u w:val="none"/>
        </w:rPr>
        <w:t>CLÁUSULA SEGUNDA: DA VIGÊNCIA.</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82094B" w:rsidRPr="007118CC">
        <w:rPr>
          <w:rFonts w:ascii="Bookman Old Style" w:hAnsi="Bookman Old Style" w:cs="Arial"/>
          <w:sz w:val="24"/>
          <w:szCs w:val="24"/>
        </w:rPr>
        <w:t>até o dia 31/12/20</w:t>
      </w:r>
      <w:r w:rsidR="00A67E50">
        <w:rPr>
          <w:rFonts w:ascii="Bookman Old Style" w:hAnsi="Bookman Old Style" w:cs="Arial"/>
          <w:sz w:val="24"/>
          <w:szCs w:val="24"/>
        </w:rPr>
        <w:t>10</w:t>
      </w:r>
      <w:r w:rsidR="00250307" w:rsidRPr="007118CC">
        <w:rPr>
          <w:rFonts w:ascii="Bookman Old Style" w:hAnsi="Bookman Old Style" w:cs="Arial"/>
          <w:sz w:val="24"/>
          <w:szCs w:val="24"/>
        </w:rPr>
        <w:t xml:space="preserve"> a contar de sua assinatura.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preços ofertados pelas empresas, por item, signatárias da Presente Ata de Preços, na seguinte ordem:</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da Empresa:.............................................,item................. valor do item...................................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2204A" w:rsidRPr="007118CC">
        <w:rPr>
          <w:rFonts w:ascii="Bookman Old Style" w:hAnsi="Bookman Old Style" w:cs="Arial"/>
          <w:sz w:val="24"/>
          <w:szCs w:val="24"/>
        </w:rPr>
        <w:t>C</w:t>
      </w:r>
      <w:r w:rsidRPr="007118CC">
        <w:rPr>
          <w:rFonts w:ascii="Bookman Old Style" w:hAnsi="Bookman Old Style" w:cs="Arial"/>
          <w:sz w:val="24"/>
          <w:szCs w:val="24"/>
        </w:rPr>
        <w:t>ada Autorização de Compras conterá sucintamente:</w:t>
      </w:r>
    </w:p>
    <w:p w:rsidR="007D2390" w:rsidRPr="007118CC" w:rsidRDefault="007D2390" w:rsidP="007F1B33">
      <w:pPr>
        <w:tabs>
          <w:tab w:val="left" w:pos="0"/>
        </w:tabs>
        <w:autoSpaceDE w:val="0"/>
        <w:ind w:left="100"/>
        <w:jc w:val="both"/>
        <w:rPr>
          <w:rFonts w:ascii="Bookman Old Style" w:hAnsi="Bookman Old Style" w:cs="Arial"/>
          <w:sz w:val="24"/>
          <w:szCs w:val="24"/>
        </w:rPr>
      </w:pP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a) Numero da Ata;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f) Valor;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sidR="00D16BE0">
        <w:rPr>
          <w:rFonts w:ascii="Bookman Old Style" w:hAnsi="Bookman Old Style" w:cs="Arial"/>
          <w:sz w:val="24"/>
          <w:szCs w:val="24"/>
        </w:rPr>
        <w:t xml:space="preserve">amentos serão efetuados em até 10 dias </w:t>
      </w:r>
      <w:r w:rsidRPr="007118CC">
        <w:rPr>
          <w:rFonts w:ascii="Bookman Old Style" w:hAnsi="Bookman Old Style" w:cs="Arial"/>
          <w:sz w:val="24"/>
          <w:szCs w:val="24"/>
        </w:rPr>
        <w:t xml:space="preserve">, após entrega dos produtos e nota fiscal.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7741A" w:rsidRPr="007118CC">
        <w:rPr>
          <w:rFonts w:ascii="Bookman Old Style" w:hAnsi="Bookman Old Style" w:cs="Arial"/>
          <w:sz w:val="24"/>
          <w:szCs w:val="24"/>
        </w:rPr>
        <w:t>Caso Constatado</w:t>
      </w:r>
      <w:r w:rsidRPr="007118CC">
        <w:rPr>
          <w:rFonts w:ascii="Bookman Old Style" w:hAnsi="Bookman Old Style" w:cs="Arial"/>
          <w:sz w:val="24"/>
          <w:szCs w:val="24"/>
        </w:rPr>
        <w:t xml:space="preserve"> alguma irregularidade nas faturas/notas fiscais, estas serão devolvidas ao Fornecedor, acompanhadas das informações correspondes às irregularidades verificadas para as necessárias correções.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SEXTA: CONDIÇÕES DE FORNECIMENTO: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6D18D0">
      <w:pPr>
        <w:numPr>
          <w:ilvl w:val="2"/>
          <w:numId w:val="7"/>
        </w:numPr>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As aquisições obedecerão à conveniência e as necessidades da Prefeitura Municipal de </w:t>
      </w:r>
      <w:r w:rsidR="00D16BE0">
        <w:rPr>
          <w:rFonts w:ascii="Bookman Old Style" w:hAnsi="Bookman Old Style" w:cs="Arial"/>
          <w:sz w:val="24"/>
          <w:szCs w:val="24"/>
        </w:rPr>
        <w:t>Leoberto Leal</w:t>
      </w:r>
      <w:r w:rsidR="00907DD3">
        <w:rPr>
          <w:rFonts w:ascii="Bookman Old Style" w:hAnsi="Bookman Old Style" w:cs="Arial"/>
          <w:sz w:val="24"/>
          <w:szCs w:val="24"/>
        </w:rPr>
        <w:t xml:space="preserve">, objetivadas no atendimento </w:t>
      </w:r>
      <w:r w:rsidR="0082094B" w:rsidRPr="007118CC">
        <w:rPr>
          <w:rFonts w:ascii="Bookman Old Style" w:hAnsi="Bookman Old Style" w:cs="Arial"/>
          <w:sz w:val="24"/>
          <w:szCs w:val="24"/>
        </w:rPr>
        <w:t>do município</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6.2</w:t>
      </w:r>
      <w:r w:rsidRPr="007118CC">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6.3</w:t>
      </w:r>
      <w:r w:rsidRPr="007118CC">
        <w:rPr>
          <w:rFonts w:ascii="Bookman Old Style" w:hAnsi="Bookman Old Style" w:cs="Arial"/>
          <w:sz w:val="24"/>
          <w:szCs w:val="24"/>
        </w:rPr>
        <w:tab/>
        <w:t xml:space="preserve">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sectPr w:rsidR="007D2390" w:rsidRPr="007118CC" w:rsidSect="00975D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6.5</w:t>
      </w:r>
      <w:r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6A2DF6"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6.6</w:t>
      </w:r>
      <w:r w:rsidRPr="007118CC">
        <w:rPr>
          <w:rFonts w:ascii="Bookman Old Style" w:hAnsi="Bookman Old Style" w:cs="Arial"/>
          <w:sz w:val="24"/>
          <w:szCs w:val="24"/>
        </w:rPr>
        <w:tab/>
      </w:r>
      <w:r w:rsidR="007D2390"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615FD">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w:t>
      </w:r>
      <w:r w:rsidR="0007741A" w:rsidRPr="007118CC">
        <w:rPr>
          <w:rFonts w:ascii="Bookman Old Style" w:hAnsi="Bookman Old Style" w:cs="Arial"/>
          <w:sz w:val="24"/>
          <w:szCs w:val="24"/>
        </w:rPr>
        <w:t>penalidades previstas nesta ata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SETIMA: DAS PENALIDADES.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7.1</w:t>
      </w:r>
      <w:r w:rsidRPr="007118CC">
        <w:rPr>
          <w:rFonts w:ascii="Bookman Old Style" w:hAnsi="Bookman Old Style" w:cs="Arial"/>
          <w:sz w:val="24"/>
          <w:szCs w:val="24"/>
        </w:rPr>
        <w:tab/>
        <w:t>Em caso do licitante vencedor recusar-se a honrar o compromisso injustificadamente</w:t>
      </w:r>
      <w:r w:rsidR="0007741A"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As penalidades referidas no caput do artigo 81, da Lei nº 8666/93 e alterações posteriores, não se aplicam às demais licitantes que forem convocadas nos termos do item 9.11 deste Edital, conforme a ordem de classificação das propostas, que não aceitarem a contratação.</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tabs>
          <w:tab w:val="left" w:pos="1232"/>
        </w:tabs>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7.4</w:t>
      </w:r>
      <w:r w:rsidRPr="007118CC">
        <w:rPr>
          <w:rFonts w:ascii="Bookman Old Style" w:hAnsi="Bookman Old Style"/>
        </w:rPr>
        <w:tab/>
        <w:t>A CONTRATADA ficará sujeita às seguintes penalidades, garantidas a prévia defesa, pela inexecução total ou parcial do Edital:</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contrato, a Administração poderá, garantida a prévia defesa, aplicar a Contratada as sanções previstas nos incisos I,III e IV do art. 87 da Lei 8.666/93 e 9.648/98, e multa de 15% sobre o valor total do contrato.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As multas aplicadas deverão ser recolhidas ao Tesouro Municipal no prazo de 05 (cinco) dias, a contar da data da notificação, podendo a Administração cobrá-las judicialmente.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Ficarão ainda sujeito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f)Para as penalidades previstas será garantido o direito ao contraditório e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CLAUSULA OITAVA: DO RECEBIMENTO DO OBJETO.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 xml:space="preserve">As entregas dos materiais fornecidos ocorrerão no endereço e horário das </w:t>
      </w:r>
      <w:r w:rsidR="002615FD">
        <w:rPr>
          <w:rFonts w:ascii="Bookman Old Style" w:hAnsi="Bookman Old Style" w:cs="Arial"/>
          <w:sz w:val="24"/>
          <w:szCs w:val="24"/>
        </w:rPr>
        <w:t>7:30</w:t>
      </w:r>
      <w:r w:rsidRPr="007118CC">
        <w:rPr>
          <w:rFonts w:ascii="Bookman Old Style" w:hAnsi="Bookman Old Style" w:cs="Arial"/>
          <w:sz w:val="24"/>
          <w:szCs w:val="24"/>
        </w:rPr>
        <w:t xml:space="preserve"> às </w:t>
      </w:r>
      <w:r w:rsidR="002615FD">
        <w:rPr>
          <w:rFonts w:ascii="Bookman Old Style" w:hAnsi="Bookman Old Style" w:cs="Arial"/>
          <w:sz w:val="24"/>
          <w:szCs w:val="24"/>
        </w:rPr>
        <w:t>11:30</w:t>
      </w:r>
      <w:r w:rsidRPr="007118CC">
        <w:rPr>
          <w:rFonts w:ascii="Bookman Old Style" w:hAnsi="Bookman Old Style" w:cs="Arial"/>
          <w:sz w:val="24"/>
          <w:szCs w:val="24"/>
        </w:rPr>
        <w:t xml:space="preserve">hs e das </w:t>
      </w:r>
      <w:r w:rsidR="002615FD">
        <w:rPr>
          <w:rFonts w:ascii="Bookman Old Style" w:hAnsi="Bookman Old Style" w:cs="Arial"/>
          <w:sz w:val="24"/>
          <w:szCs w:val="24"/>
        </w:rPr>
        <w:t>13:30</w:t>
      </w:r>
      <w:r w:rsidRPr="007118CC">
        <w:rPr>
          <w:rFonts w:ascii="Bookman Old Style" w:hAnsi="Bookman Old Style" w:cs="Arial"/>
          <w:sz w:val="24"/>
          <w:szCs w:val="24"/>
        </w:rPr>
        <w:t>h às 17</w:t>
      </w:r>
      <w:r w:rsidR="002615FD">
        <w:rPr>
          <w:rFonts w:ascii="Bookman Old Style" w:hAnsi="Bookman Old Style" w:cs="Arial"/>
          <w:sz w:val="24"/>
          <w:szCs w:val="24"/>
        </w:rPr>
        <w:t>:30</w:t>
      </w:r>
      <w:r w:rsidRPr="007118CC">
        <w:rPr>
          <w:rFonts w:ascii="Bookman Old Style" w:hAnsi="Bookman Old Style" w:cs="Arial"/>
          <w:sz w:val="24"/>
          <w:szCs w:val="24"/>
        </w:rPr>
        <w:t xml:space="preserve">hs, estando estes, especificados na “AUTORIZAÇÃO DE COMPRAS”. </w:t>
      </w:r>
    </w:p>
    <w:p w:rsidR="005B1919" w:rsidRPr="007118CC" w:rsidRDefault="005B1919"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Correrão, por conta exclusiva do Fornecedor as despesas com embalagem, seguro e transporte e quaisquer outras despesas, para entrega dos materiais ate os locais designados.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3"/>
        <w:ind w:left="100"/>
        <w:rPr>
          <w:rFonts w:ascii="Bookman Old Style" w:hAnsi="Bookman Old Style"/>
        </w:rPr>
      </w:pPr>
      <w:r w:rsidRPr="007118CC">
        <w:rPr>
          <w:rFonts w:ascii="Bookman Old Style" w:hAnsi="Bookman Old Style"/>
        </w:rPr>
        <w:t>CLÁUSULA NONA: DO CANCELAMENTO DA ATA DE REGISTRO DE PREÇOS.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O Registro de determinado preço poderá ser cancelado, de pleno direito: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desta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entregar os materiais solicitados na ‘AUTORIZAÇÃO DE COMPRAS”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Desatender qualquer das cl</w:t>
      </w:r>
      <w:r w:rsidR="00676AA2" w:rsidRPr="007118CC">
        <w:rPr>
          <w:rFonts w:ascii="Bookman Old Style" w:hAnsi="Bookman Old Style" w:cs="Arial"/>
          <w:sz w:val="24"/>
          <w:szCs w:val="24"/>
        </w:rPr>
        <w:t>á</w:t>
      </w:r>
      <w:r w:rsidRPr="007118CC">
        <w:rPr>
          <w:rFonts w:ascii="Bookman Old Style" w:hAnsi="Bookman Old Style" w:cs="Arial"/>
          <w:sz w:val="24"/>
          <w:szCs w:val="24"/>
        </w:rPr>
        <w:t xml:space="preserve">usulas descritas no edital ou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Amigável, por acordo das partes, reduzida a termo no processo da licitação, desde que haja conveniência para a administração.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A inexecução total ou parcial do contrato enseja a sua rescisão pela Administração, com as conseqüências previstas no item 7.2.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Constituem motivos para a rescisão contratual os previstos no art. 78 da Lei 8.666/93 e 9.648/98.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Em caso de rescisão prevista nos incisos XII a XVII do art. 78 da Lei Federal n.º 8.666/93 e 9.648/98, sem que haja culpa do contratado, será este ressarcido dos prejuízos regulamentares comprovados, quando os houver sofrido.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i)A rescisão contratual de que trata o inciso l do art.78 acarretará as conseqüências previstas no art. 80, incisos I a IV,ambos da Lei Federal n.º 8.666/93 e 9.648/98 e 10.520/02. </w:t>
      </w:r>
    </w:p>
    <w:p w:rsidR="007D2390" w:rsidRPr="007118CC" w:rsidRDefault="007D2390" w:rsidP="007F1B33">
      <w:pPr>
        <w:autoSpaceDE w:val="0"/>
        <w:ind w:left="100"/>
        <w:jc w:val="both"/>
        <w:rPr>
          <w:rFonts w:ascii="Bookman Old Style" w:hAnsi="Bookman Old Style" w:cs="Arial"/>
          <w:sz w:val="24"/>
          <w:szCs w:val="24"/>
        </w:rPr>
      </w:pPr>
    </w:p>
    <w:p w:rsidR="0007741A" w:rsidRPr="007118CC" w:rsidRDefault="0007741A" w:rsidP="007F1B33">
      <w:pPr>
        <w:pStyle w:val="Ttulo4"/>
        <w:tabs>
          <w:tab w:val="clear" w:pos="709"/>
        </w:tabs>
        <w:ind w:left="100"/>
        <w:rPr>
          <w:rFonts w:ascii="Bookman Old Style" w:hAnsi="Bookman Old Style"/>
        </w:rPr>
      </w:pPr>
    </w:p>
    <w:p w:rsidR="007D2390" w:rsidRPr="007118CC" w:rsidRDefault="007D2390" w:rsidP="007F1B33">
      <w:pPr>
        <w:pStyle w:val="Ttulo4"/>
        <w:tabs>
          <w:tab w:val="clear" w:pos="709"/>
        </w:tabs>
        <w:ind w:left="100"/>
        <w:rPr>
          <w:rFonts w:ascii="Bookman Old Style" w:hAnsi="Bookman Old Style"/>
        </w:rPr>
      </w:pPr>
      <w:r w:rsidRPr="007118CC">
        <w:rPr>
          <w:rFonts w:ascii="Bookman Old Style" w:hAnsi="Bookman Old Style"/>
        </w:rPr>
        <w:t>CLÁUSULA DÉCIMA: DAS DOTAÇÕES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w:t>
      </w:r>
      <w:r w:rsidR="00676AA2" w:rsidRPr="007118CC">
        <w:rPr>
          <w:rFonts w:ascii="Bookman Old Style" w:hAnsi="Bookman Old Style" w:cs="Arial"/>
          <w:sz w:val="24"/>
          <w:szCs w:val="24"/>
        </w:rPr>
        <w:t>a seguinte rubrica orçamentária:</w:t>
      </w:r>
    </w:p>
    <w:p w:rsidR="007D2390" w:rsidRPr="007118CC" w:rsidRDefault="007D2390" w:rsidP="007F1B33">
      <w:pPr>
        <w:ind w:left="100"/>
        <w:rPr>
          <w:rFonts w:ascii="Bookman Old Style" w:hAnsi="Bookman Old Style"/>
          <w:b/>
          <w:bCs/>
          <w:sz w:val="24"/>
          <w:szCs w:val="24"/>
        </w:rPr>
      </w:pPr>
    </w:p>
    <w:p w:rsidR="00FE529C" w:rsidRDefault="00FE529C" w:rsidP="00FE529C">
      <w:pPr>
        <w:pStyle w:val="Default"/>
        <w:rPr>
          <w:sz w:val="23"/>
          <w:szCs w:val="23"/>
        </w:rPr>
      </w:pPr>
      <w:r>
        <w:rPr>
          <w:sz w:val="23"/>
          <w:szCs w:val="23"/>
        </w:rPr>
        <w:t xml:space="preserve">02 – Gabinete do Prefeito </w:t>
      </w:r>
    </w:p>
    <w:p w:rsidR="00FE529C" w:rsidRDefault="00FE529C" w:rsidP="00FE529C">
      <w:pPr>
        <w:pStyle w:val="Default"/>
        <w:rPr>
          <w:sz w:val="23"/>
          <w:szCs w:val="23"/>
        </w:rPr>
      </w:pPr>
      <w:r>
        <w:rPr>
          <w:sz w:val="23"/>
          <w:szCs w:val="23"/>
        </w:rPr>
        <w:t>02.01 – Gabinete do Prefeito</w:t>
      </w:r>
    </w:p>
    <w:p w:rsidR="00FE529C" w:rsidRDefault="00FE529C" w:rsidP="00FE529C">
      <w:pPr>
        <w:pStyle w:val="Default"/>
        <w:rPr>
          <w:sz w:val="23"/>
          <w:szCs w:val="23"/>
        </w:rPr>
      </w:pPr>
      <w:r>
        <w:rPr>
          <w:sz w:val="23"/>
          <w:szCs w:val="23"/>
        </w:rPr>
        <w:t xml:space="preserve">01.04.122.0002-2.002. 0.1.0000 – Funcionamento e Manutenção do Gabinete </w:t>
      </w:r>
    </w:p>
    <w:p w:rsidR="00FE529C" w:rsidRDefault="00FE529C" w:rsidP="00FE529C">
      <w:pPr>
        <w:pStyle w:val="Default"/>
        <w:rPr>
          <w:sz w:val="23"/>
          <w:szCs w:val="23"/>
        </w:rPr>
      </w:pPr>
      <w:r>
        <w:rPr>
          <w:sz w:val="23"/>
          <w:szCs w:val="23"/>
        </w:rPr>
        <w:t xml:space="preserve">33903000 – material de consumo </w:t>
      </w:r>
    </w:p>
    <w:p w:rsidR="00FE529C" w:rsidRDefault="00FE529C" w:rsidP="00FE529C">
      <w:pPr>
        <w:autoSpaceDE w:val="0"/>
        <w:ind w:left="100"/>
        <w:jc w:val="both"/>
        <w:rPr>
          <w:rFonts w:ascii="Bookman Old Style" w:hAnsi="Bookman Old Style" w:cs="Arial"/>
          <w:sz w:val="24"/>
          <w:szCs w:val="24"/>
        </w:rPr>
      </w:pPr>
    </w:p>
    <w:p w:rsidR="00FE529C" w:rsidRDefault="00FE529C" w:rsidP="00FE529C">
      <w:pPr>
        <w:pStyle w:val="Default"/>
        <w:rPr>
          <w:sz w:val="23"/>
          <w:szCs w:val="23"/>
        </w:rPr>
      </w:pPr>
      <w:r>
        <w:rPr>
          <w:sz w:val="23"/>
          <w:szCs w:val="23"/>
        </w:rPr>
        <w:t xml:space="preserve">06 – Secretaria dos Transportes, Obras e Serviços Urbanos </w:t>
      </w:r>
    </w:p>
    <w:p w:rsidR="00FE529C" w:rsidRDefault="00FE529C" w:rsidP="00FE529C">
      <w:pPr>
        <w:pStyle w:val="Default"/>
        <w:rPr>
          <w:sz w:val="23"/>
          <w:szCs w:val="23"/>
        </w:rPr>
      </w:pPr>
      <w:r>
        <w:rPr>
          <w:sz w:val="23"/>
          <w:szCs w:val="23"/>
        </w:rPr>
        <w:t>0601 – Secretaria dos Transportes, Obras e Serviços Urbanos</w:t>
      </w:r>
    </w:p>
    <w:p w:rsidR="00FE529C" w:rsidRDefault="00FE529C" w:rsidP="00FE529C">
      <w:pPr>
        <w:pStyle w:val="Default"/>
        <w:rPr>
          <w:sz w:val="23"/>
          <w:szCs w:val="23"/>
        </w:rPr>
      </w:pPr>
      <w:r>
        <w:rPr>
          <w:sz w:val="23"/>
          <w:szCs w:val="23"/>
        </w:rPr>
        <w:t xml:space="preserve">01.26.782.0009-2.024. 0.1.0000 – Funcionamento e Manutenção da STOSU </w:t>
      </w:r>
    </w:p>
    <w:p w:rsidR="00FE529C" w:rsidRDefault="00FE529C" w:rsidP="00FE529C">
      <w:pPr>
        <w:pStyle w:val="Default"/>
        <w:rPr>
          <w:sz w:val="23"/>
          <w:szCs w:val="23"/>
        </w:rPr>
      </w:pPr>
      <w:r>
        <w:rPr>
          <w:sz w:val="23"/>
          <w:szCs w:val="23"/>
        </w:rPr>
        <w:t xml:space="preserve">33903000 – material de consumo </w:t>
      </w:r>
    </w:p>
    <w:p w:rsidR="00FE529C" w:rsidRDefault="00FE529C" w:rsidP="00FE529C">
      <w:pPr>
        <w:autoSpaceDE w:val="0"/>
        <w:ind w:left="100"/>
        <w:jc w:val="both"/>
        <w:rPr>
          <w:rFonts w:ascii="Bookman Old Style" w:hAnsi="Bookman Old Style" w:cs="Arial"/>
          <w:sz w:val="24"/>
          <w:szCs w:val="24"/>
        </w:rPr>
      </w:pPr>
    </w:p>
    <w:p w:rsidR="00FE529C" w:rsidRDefault="00FE529C" w:rsidP="00FE529C">
      <w:pPr>
        <w:autoSpaceDE w:val="0"/>
        <w:ind w:left="100"/>
        <w:jc w:val="both"/>
        <w:rPr>
          <w:rFonts w:ascii="Bookman Old Style" w:hAnsi="Bookman Old Style" w:cs="Arial"/>
          <w:sz w:val="24"/>
          <w:szCs w:val="24"/>
        </w:rPr>
      </w:pPr>
    </w:p>
    <w:p w:rsidR="00FE529C" w:rsidRDefault="00FE529C" w:rsidP="00FE529C">
      <w:pPr>
        <w:pStyle w:val="Default"/>
        <w:rPr>
          <w:sz w:val="23"/>
          <w:szCs w:val="23"/>
        </w:rPr>
      </w:pPr>
      <w:r>
        <w:rPr>
          <w:sz w:val="23"/>
          <w:szCs w:val="23"/>
        </w:rPr>
        <w:t xml:space="preserve">06 – Secretaria dos Transportes, Obras e Serviços Urbanos </w:t>
      </w:r>
    </w:p>
    <w:p w:rsidR="00FE529C" w:rsidRDefault="00FE529C" w:rsidP="00FE529C">
      <w:pPr>
        <w:pStyle w:val="Default"/>
        <w:rPr>
          <w:sz w:val="23"/>
          <w:szCs w:val="23"/>
        </w:rPr>
      </w:pPr>
      <w:r>
        <w:rPr>
          <w:sz w:val="23"/>
          <w:szCs w:val="23"/>
        </w:rPr>
        <w:t>0601 – Secretaria dos Transportes, Obras e Serviços Urbanos</w:t>
      </w:r>
    </w:p>
    <w:p w:rsidR="00FE529C" w:rsidRDefault="00FE529C" w:rsidP="00FE529C">
      <w:pPr>
        <w:pStyle w:val="Default"/>
        <w:rPr>
          <w:sz w:val="23"/>
          <w:szCs w:val="23"/>
        </w:rPr>
      </w:pPr>
      <w:r>
        <w:rPr>
          <w:sz w:val="23"/>
          <w:szCs w:val="23"/>
        </w:rPr>
        <w:t xml:space="preserve">01.26.782.0009-2.024. 0.1.0004 – Funcionamento e Manutenção da STOSU </w:t>
      </w:r>
    </w:p>
    <w:p w:rsidR="00FE529C" w:rsidRDefault="00FE529C" w:rsidP="00FE529C">
      <w:pPr>
        <w:pStyle w:val="Default"/>
        <w:rPr>
          <w:sz w:val="23"/>
          <w:szCs w:val="23"/>
        </w:rPr>
      </w:pPr>
      <w:r>
        <w:rPr>
          <w:sz w:val="23"/>
          <w:szCs w:val="23"/>
        </w:rPr>
        <w:t xml:space="preserve">33903000 – material de consumo </w:t>
      </w:r>
    </w:p>
    <w:p w:rsidR="00FE529C" w:rsidRDefault="00FE529C" w:rsidP="00FE529C">
      <w:pPr>
        <w:autoSpaceDE w:val="0"/>
        <w:ind w:left="100"/>
        <w:jc w:val="both"/>
        <w:rPr>
          <w:rFonts w:ascii="Bookman Old Style" w:hAnsi="Bookman Old Style" w:cs="Arial"/>
          <w:sz w:val="24"/>
          <w:szCs w:val="24"/>
        </w:rPr>
      </w:pPr>
    </w:p>
    <w:p w:rsidR="00FE529C" w:rsidRDefault="00FE529C" w:rsidP="00FE529C">
      <w:pPr>
        <w:pStyle w:val="Default"/>
        <w:rPr>
          <w:sz w:val="23"/>
          <w:szCs w:val="23"/>
        </w:rPr>
      </w:pPr>
      <w:r>
        <w:rPr>
          <w:sz w:val="23"/>
          <w:szCs w:val="23"/>
        </w:rPr>
        <w:t xml:space="preserve">06 – Secretaria dos Transportes, Obras e Serviços Urbanos </w:t>
      </w:r>
    </w:p>
    <w:p w:rsidR="00FE529C" w:rsidRDefault="00FE529C" w:rsidP="00FE529C">
      <w:pPr>
        <w:pStyle w:val="Default"/>
        <w:rPr>
          <w:sz w:val="23"/>
          <w:szCs w:val="23"/>
        </w:rPr>
      </w:pPr>
      <w:r>
        <w:rPr>
          <w:sz w:val="23"/>
          <w:szCs w:val="23"/>
        </w:rPr>
        <w:t>0601 – Secretaria dos Transportes, Obras e Serviços Urbanos</w:t>
      </w:r>
    </w:p>
    <w:p w:rsidR="00FE529C" w:rsidRDefault="00FE529C" w:rsidP="00FE529C">
      <w:pPr>
        <w:pStyle w:val="Default"/>
        <w:rPr>
          <w:sz w:val="23"/>
          <w:szCs w:val="23"/>
        </w:rPr>
      </w:pPr>
      <w:r>
        <w:rPr>
          <w:sz w:val="23"/>
          <w:szCs w:val="23"/>
        </w:rPr>
        <w:t xml:space="preserve">01.26.782.0009-2.024. 0.1.0305 – Funcionamento e Manutenção da STOSU </w:t>
      </w:r>
    </w:p>
    <w:p w:rsidR="00FE529C" w:rsidRDefault="00FE529C" w:rsidP="00FE529C">
      <w:pPr>
        <w:pStyle w:val="Default"/>
        <w:rPr>
          <w:sz w:val="23"/>
          <w:szCs w:val="23"/>
        </w:rPr>
      </w:pPr>
      <w:r>
        <w:rPr>
          <w:sz w:val="23"/>
          <w:szCs w:val="23"/>
        </w:rPr>
        <w:t xml:space="preserve">33903000 – material de consumo </w:t>
      </w:r>
    </w:p>
    <w:p w:rsidR="00FE529C" w:rsidRDefault="00FE529C" w:rsidP="00FE529C">
      <w:pPr>
        <w:pStyle w:val="Default"/>
        <w:rPr>
          <w:sz w:val="23"/>
          <w:szCs w:val="23"/>
        </w:rPr>
      </w:pPr>
    </w:p>
    <w:p w:rsidR="00FE529C" w:rsidRDefault="00FE529C" w:rsidP="00FE529C">
      <w:pPr>
        <w:pStyle w:val="Default"/>
        <w:rPr>
          <w:sz w:val="23"/>
          <w:szCs w:val="23"/>
        </w:rPr>
      </w:pPr>
      <w:r>
        <w:rPr>
          <w:sz w:val="23"/>
          <w:szCs w:val="23"/>
        </w:rPr>
        <w:t xml:space="preserve">04 – Secretaria da Educação, Cultura e Desporto </w:t>
      </w:r>
    </w:p>
    <w:p w:rsidR="00FE529C" w:rsidRDefault="00FE529C" w:rsidP="00FE529C">
      <w:pPr>
        <w:pStyle w:val="Default"/>
        <w:rPr>
          <w:sz w:val="23"/>
          <w:szCs w:val="23"/>
        </w:rPr>
      </w:pPr>
      <w:r>
        <w:rPr>
          <w:sz w:val="23"/>
          <w:szCs w:val="23"/>
        </w:rPr>
        <w:t>0401 – Secretaria da Educação, Cultura e Desporto</w:t>
      </w:r>
    </w:p>
    <w:p w:rsidR="00FE529C" w:rsidRDefault="00FE529C" w:rsidP="00FE529C">
      <w:pPr>
        <w:pStyle w:val="Default"/>
        <w:rPr>
          <w:sz w:val="23"/>
          <w:szCs w:val="23"/>
        </w:rPr>
      </w:pPr>
      <w:r>
        <w:rPr>
          <w:sz w:val="23"/>
          <w:szCs w:val="23"/>
        </w:rPr>
        <w:t>01.12.361.0005-2.008. 0.1.0017 – Transporte Escolar</w:t>
      </w:r>
    </w:p>
    <w:p w:rsidR="00FE529C" w:rsidRDefault="00FE529C" w:rsidP="00FE529C">
      <w:pPr>
        <w:pStyle w:val="Default"/>
        <w:rPr>
          <w:sz w:val="23"/>
          <w:szCs w:val="23"/>
        </w:rPr>
      </w:pPr>
      <w:r>
        <w:rPr>
          <w:sz w:val="23"/>
          <w:szCs w:val="23"/>
        </w:rPr>
        <w:t xml:space="preserve">33903000 – material de consumo </w:t>
      </w:r>
    </w:p>
    <w:p w:rsidR="00FE529C" w:rsidRDefault="00FE529C" w:rsidP="00FE529C">
      <w:pPr>
        <w:ind w:left="100"/>
        <w:rPr>
          <w:rFonts w:ascii="Bookman Old Style" w:hAnsi="Bookman Old Style"/>
          <w:b/>
          <w:bCs/>
          <w:sz w:val="24"/>
          <w:szCs w:val="24"/>
        </w:rPr>
      </w:pPr>
    </w:p>
    <w:p w:rsidR="00FE529C" w:rsidRDefault="00FE529C" w:rsidP="00FE529C">
      <w:pPr>
        <w:pStyle w:val="Default"/>
        <w:rPr>
          <w:sz w:val="23"/>
          <w:szCs w:val="23"/>
        </w:rPr>
      </w:pPr>
      <w:r>
        <w:rPr>
          <w:sz w:val="23"/>
          <w:szCs w:val="23"/>
        </w:rPr>
        <w:t xml:space="preserve">04 – Secretaria da Educação, Cultura e Desporto </w:t>
      </w:r>
    </w:p>
    <w:p w:rsidR="00FE529C" w:rsidRDefault="00FE529C" w:rsidP="00FE529C">
      <w:pPr>
        <w:pStyle w:val="Default"/>
        <w:rPr>
          <w:sz w:val="23"/>
          <w:szCs w:val="23"/>
        </w:rPr>
      </w:pPr>
      <w:r>
        <w:rPr>
          <w:sz w:val="23"/>
          <w:szCs w:val="23"/>
        </w:rPr>
        <w:t>0401 – Secretaria da Educação, Cultura e Desporto</w:t>
      </w:r>
    </w:p>
    <w:p w:rsidR="00FE529C" w:rsidRDefault="00FE529C" w:rsidP="00FE529C">
      <w:pPr>
        <w:pStyle w:val="Default"/>
        <w:rPr>
          <w:sz w:val="23"/>
          <w:szCs w:val="23"/>
        </w:rPr>
      </w:pPr>
      <w:r>
        <w:rPr>
          <w:sz w:val="23"/>
          <w:szCs w:val="23"/>
        </w:rPr>
        <w:t>01.12.361.0005-2.008. 0.1.0020 – Transporte Escolar</w:t>
      </w:r>
    </w:p>
    <w:p w:rsidR="00FE529C" w:rsidRDefault="00FE529C" w:rsidP="00FE529C">
      <w:pPr>
        <w:pStyle w:val="Default"/>
        <w:rPr>
          <w:sz w:val="23"/>
          <w:szCs w:val="23"/>
        </w:rPr>
      </w:pPr>
      <w:r>
        <w:rPr>
          <w:sz w:val="23"/>
          <w:szCs w:val="23"/>
        </w:rPr>
        <w:t xml:space="preserve">33903000 – material de consumo </w:t>
      </w:r>
    </w:p>
    <w:p w:rsidR="00FE529C" w:rsidRDefault="00FE529C" w:rsidP="00FE529C">
      <w:pPr>
        <w:ind w:left="100"/>
        <w:rPr>
          <w:rFonts w:ascii="Bookman Old Style" w:hAnsi="Bookman Old Style"/>
          <w:b/>
          <w:bCs/>
          <w:sz w:val="24"/>
          <w:szCs w:val="24"/>
        </w:rPr>
      </w:pPr>
    </w:p>
    <w:p w:rsidR="00FE529C" w:rsidRDefault="00FE529C" w:rsidP="00FE529C">
      <w:pPr>
        <w:ind w:left="100"/>
        <w:rPr>
          <w:rFonts w:ascii="Bookman Old Style" w:hAnsi="Bookman Old Style"/>
          <w:b/>
          <w:bCs/>
          <w:sz w:val="24"/>
          <w:szCs w:val="24"/>
        </w:rPr>
      </w:pPr>
    </w:p>
    <w:p w:rsidR="00FE529C" w:rsidRDefault="00FE529C" w:rsidP="00FE529C">
      <w:pPr>
        <w:pStyle w:val="Default"/>
        <w:rPr>
          <w:sz w:val="23"/>
          <w:szCs w:val="23"/>
        </w:rPr>
      </w:pPr>
      <w:r>
        <w:rPr>
          <w:sz w:val="23"/>
          <w:szCs w:val="23"/>
        </w:rPr>
        <w:t xml:space="preserve">04 – Secretaria da Educação, Cultura e Desporto </w:t>
      </w:r>
    </w:p>
    <w:p w:rsidR="00FE529C" w:rsidRDefault="00FE529C" w:rsidP="00FE529C">
      <w:pPr>
        <w:pStyle w:val="Default"/>
        <w:rPr>
          <w:sz w:val="23"/>
          <w:szCs w:val="23"/>
        </w:rPr>
      </w:pPr>
      <w:r>
        <w:rPr>
          <w:sz w:val="23"/>
          <w:szCs w:val="23"/>
        </w:rPr>
        <w:t>0401 – Secretaria da Educação, Cultura e Desporto</w:t>
      </w:r>
    </w:p>
    <w:p w:rsidR="00FE529C" w:rsidRDefault="00FE529C" w:rsidP="00FE529C">
      <w:pPr>
        <w:pStyle w:val="Default"/>
        <w:rPr>
          <w:sz w:val="23"/>
          <w:szCs w:val="23"/>
        </w:rPr>
      </w:pPr>
      <w:r>
        <w:rPr>
          <w:sz w:val="23"/>
          <w:szCs w:val="23"/>
        </w:rPr>
        <w:t>01.12.361.0005-2.008. 0.1.0070 – Transporte Escolar</w:t>
      </w:r>
    </w:p>
    <w:p w:rsidR="00FE529C" w:rsidRDefault="00FE529C" w:rsidP="00FE529C">
      <w:pPr>
        <w:pStyle w:val="Default"/>
        <w:rPr>
          <w:sz w:val="23"/>
          <w:szCs w:val="23"/>
        </w:rPr>
      </w:pPr>
      <w:r>
        <w:rPr>
          <w:sz w:val="23"/>
          <w:szCs w:val="23"/>
        </w:rPr>
        <w:t xml:space="preserve">33903000 – material de consumo </w:t>
      </w:r>
    </w:p>
    <w:p w:rsidR="00FE529C" w:rsidRDefault="00FE529C" w:rsidP="00FE529C">
      <w:pPr>
        <w:ind w:left="100"/>
        <w:rPr>
          <w:rFonts w:ascii="Bookman Old Style" w:hAnsi="Bookman Old Style"/>
          <w:b/>
          <w:bCs/>
          <w:sz w:val="24"/>
          <w:szCs w:val="24"/>
        </w:rPr>
      </w:pPr>
    </w:p>
    <w:p w:rsidR="00FE529C" w:rsidRDefault="00FE529C" w:rsidP="00FE529C">
      <w:pPr>
        <w:pStyle w:val="Default"/>
        <w:rPr>
          <w:sz w:val="23"/>
          <w:szCs w:val="23"/>
        </w:rPr>
      </w:pPr>
      <w:r>
        <w:rPr>
          <w:sz w:val="23"/>
          <w:szCs w:val="23"/>
        </w:rPr>
        <w:t xml:space="preserve">07 – Secretaria da Agropecuária e do Meio Ambiente </w:t>
      </w:r>
    </w:p>
    <w:p w:rsidR="00FE529C" w:rsidRDefault="00FE529C" w:rsidP="00FE529C">
      <w:pPr>
        <w:pStyle w:val="Default"/>
        <w:rPr>
          <w:sz w:val="23"/>
          <w:szCs w:val="23"/>
        </w:rPr>
      </w:pPr>
      <w:r>
        <w:rPr>
          <w:sz w:val="23"/>
          <w:szCs w:val="23"/>
        </w:rPr>
        <w:t>0401 – Secretaria da Agropecuária e do Meio Ambiente</w:t>
      </w:r>
    </w:p>
    <w:p w:rsidR="00FE529C" w:rsidRDefault="00FE529C" w:rsidP="00FE529C">
      <w:pPr>
        <w:pStyle w:val="Default"/>
        <w:rPr>
          <w:sz w:val="23"/>
          <w:szCs w:val="23"/>
        </w:rPr>
      </w:pPr>
      <w:r>
        <w:rPr>
          <w:sz w:val="23"/>
          <w:szCs w:val="23"/>
        </w:rPr>
        <w:t>01.12.361.0005-2.008. 0.1.0001 – Funcionamento e Manutenção da Sma</w:t>
      </w:r>
    </w:p>
    <w:p w:rsidR="00FE529C" w:rsidRDefault="00FE529C" w:rsidP="00FE529C">
      <w:pPr>
        <w:pStyle w:val="Default"/>
        <w:rPr>
          <w:sz w:val="23"/>
          <w:szCs w:val="23"/>
        </w:rPr>
      </w:pPr>
      <w:r>
        <w:rPr>
          <w:sz w:val="23"/>
          <w:szCs w:val="23"/>
        </w:rPr>
        <w:t xml:space="preserve">33903000 – material de consumo </w:t>
      </w:r>
    </w:p>
    <w:p w:rsidR="00FE529C" w:rsidRPr="007118CC" w:rsidRDefault="00FE529C" w:rsidP="00FE529C">
      <w:pPr>
        <w:autoSpaceDE w:val="0"/>
        <w:ind w:left="100"/>
        <w:jc w:val="both"/>
        <w:rPr>
          <w:rFonts w:ascii="Bookman Old Style" w:hAnsi="Bookman Old Style" w:cs="Arial"/>
          <w:sz w:val="24"/>
          <w:szCs w:val="24"/>
        </w:rPr>
      </w:pPr>
    </w:p>
    <w:p w:rsidR="005B1919" w:rsidRPr="007118CC" w:rsidRDefault="005B1919" w:rsidP="007F1B33">
      <w:pPr>
        <w:ind w:left="100"/>
        <w:rPr>
          <w:rFonts w:ascii="Bookman Old Style" w:hAnsi="Bookman Old Style" w:cs="Arial"/>
          <w:sz w:val="24"/>
          <w:szCs w:val="24"/>
        </w:rPr>
      </w:pPr>
    </w:p>
    <w:p w:rsidR="005B1919" w:rsidRPr="007118CC" w:rsidRDefault="005B1919" w:rsidP="007F1B33">
      <w:pPr>
        <w:ind w:left="100"/>
        <w:rPr>
          <w:rFonts w:ascii="Bookman Old Style" w:hAnsi="Bookman Old Style"/>
          <w:b/>
          <w:bCs/>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DÉCIMA-PRIMEIRA: DISPOSIÇÕES FINAIS.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Fica eleito o foro da Comarca de </w:t>
      </w:r>
      <w:r w:rsidR="00B071E8">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.3</w:t>
      </w:r>
      <w:r w:rsidRPr="007118CC">
        <w:rPr>
          <w:rFonts w:ascii="Bookman Old Style" w:hAnsi="Bookman Old Style" w:cs="Arial"/>
          <w:sz w:val="24"/>
          <w:szCs w:val="24"/>
        </w:rPr>
        <w:tab/>
        <w:t>E por estarem justas e concordes, as partes assinam o presente instrumento em 3(três) vias, de igual forma e teor, na presença das testemunhas.</w:t>
      </w:r>
    </w:p>
    <w:p w:rsidR="007D2390" w:rsidRPr="007118CC" w:rsidRDefault="00B071E8" w:rsidP="007F1B33">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8368BC">
        <w:rPr>
          <w:rFonts w:ascii="Bookman Old Style" w:hAnsi="Bookman Old Style" w:cs="Arial"/>
          <w:sz w:val="24"/>
          <w:szCs w:val="24"/>
        </w:rPr>
        <w:t xml:space="preserve">   </w:t>
      </w:r>
      <w:r w:rsidR="00F34F33" w:rsidRPr="007118CC">
        <w:rPr>
          <w:rFonts w:ascii="Bookman Old Style" w:hAnsi="Bookman Old Style" w:cs="Arial"/>
          <w:sz w:val="24"/>
          <w:szCs w:val="24"/>
        </w:rPr>
        <w:t xml:space="preserve"> de </w:t>
      </w:r>
      <w:r w:rsidR="008368BC">
        <w:rPr>
          <w:rFonts w:ascii="Bookman Old Style" w:hAnsi="Bookman Old Style" w:cs="Arial"/>
          <w:sz w:val="24"/>
          <w:szCs w:val="24"/>
        </w:rPr>
        <w:t xml:space="preserve">                 </w:t>
      </w:r>
      <w:r w:rsidR="007D2390" w:rsidRPr="007118CC">
        <w:rPr>
          <w:rFonts w:ascii="Bookman Old Style" w:hAnsi="Bookman Old Style" w:cs="Arial"/>
          <w:sz w:val="24"/>
          <w:szCs w:val="24"/>
        </w:rPr>
        <w:t>de 20</w:t>
      </w:r>
      <w:r w:rsidR="00A67E50">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A67E50" w:rsidRPr="009A1AFA" w:rsidRDefault="00A67E50" w:rsidP="00A67E50">
      <w:pPr>
        <w:autoSpaceDE w:val="0"/>
        <w:ind w:left="100"/>
        <w:jc w:val="center"/>
        <w:rPr>
          <w:rFonts w:ascii="Bookman Old Style" w:hAnsi="Bookman Old Style" w:cs="Arial"/>
          <w:b/>
          <w:bCs/>
          <w:sz w:val="24"/>
          <w:szCs w:val="24"/>
        </w:rPr>
      </w:pPr>
    </w:p>
    <w:p w:rsidR="00A67E50" w:rsidRPr="007118CC" w:rsidRDefault="00A67E50" w:rsidP="00A67E50">
      <w:pPr>
        <w:autoSpaceDE w:val="0"/>
        <w:ind w:left="100"/>
        <w:jc w:val="center"/>
        <w:rPr>
          <w:rFonts w:ascii="Bookman Old Style" w:hAnsi="Bookman Old Style" w:cs="Arial"/>
          <w:sz w:val="24"/>
          <w:szCs w:val="24"/>
        </w:rPr>
      </w:pPr>
      <w:r>
        <w:rPr>
          <w:rFonts w:ascii="Bookman Old Style" w:hAnsi="Bookman Old Style" w:cs="Arial"/>
          <w:b/>
          <w:bCs/>
          <w:sz w:val="24"/>
          <w:szCs w:val="24"/>
        </w:rPr>
        <w:t>PREGOEIRO MUNICIPAL</w:t>
      </w:r>
    </w:p>
    <w:p w:rsidR="00A67E50" w:rsidRDefault="00A67E50" w:rsidP="00A67E50">
      <w:pPr>
        <w:autoSpaceDE w:val="0"/>
        <w:ind w:left="100"/>
        <w:jc w:val="both"/>
        <w:rPr>
          <w:rFonts w:ascii="Bookman Old Style" w:hAnsi="Bookman Old Style"/>
          <w:sz w:val="24"/>
          <w:szCs w:val="24"/>
        </w:rPr>
      </w:pPr>
    </w:p>
    <w:p w:rsidR="00A67E50" w:rsidRDefault="00A67E50" w:rsidP="00A67E50">
      <w:pPr>
        <w:autoSpaceDE w:val="0"/>
        <w:ind w:left="100"/>
        <w:jc w:val="both"/>
        <w:rPr>
          <w:rFonts w:ascii="Bookman Old Style" w:hAnsi="Bookman Old Style"/>
          <w:sz w:val="24"/>
          <w:szCs w:val="24"/>
        </w:rPr>
      </w:pPr>
    </w:p>
    <w:p w:rsidR="00A67E50" w:rsidRDefault="00A67E50" w:rsidP="00A67E50">
      <w:pPr>
        <w:autoSpaceDE w:val="0"/>
        <w:ind w:left="100"/>
        <w:jc w:val="both"/>
        <w:rPr>
          <w:rFonts w:ascii="Bookman Old Style" w:hAnsi="Bookman Old Style"/>
          <w:sz w:val="24"/>
          <w:szCs w:val="24"/>
        </w:rPr>
      </w:pPr>
    </w:p>
    <w:p w:rsidR="00A67E50" w:rsidRDefault="00A67E50" w:rsidP="00A67E50">
      <w:pPr>
        <w:autoSpaceDE w:val="0"/>
        <w:ind w:left="100"/>
        <w:jc w:val="both"/>
        <w:rPr>
          <w:rFonts w:ascii="Bookman Old Style" w:hAnsi="Bookman Old Style"/>
          <w:sz w:val="24"/>
          <w:szCs w:val="24"/>
        </w:rPr>
      </w:pPr>
    </w:p>
    <w:tbl>
      <w:tblPr>
        <w:tblW w:w="0" w:type="auto"/>
        <w:tblLook w:val="01E0"/>
      </w:tblPr>
      <w:tblGrid>
        <w:gridCol w:w="4603"/>
        <w:gridCol w:w="4603"/>
      </w:tblGrid>
      <w:tr w:rsidR="00A67E50">
        <w:tc>
          <w:tcPr>
            <w:tcW w:w="4603" w:type="dxa"/>
          </w:tcPr>
          <w:p w:rsidR="00A67E50" w:rsidRDefault="00A67E50" w:rsidP="006A4EAF">
            <w:pPr>
              <w:autoSpaceDE w:val="0"/>
              <w:jc w:val="center"/>
              <w:rPr>
                <w:rFonts w:ascii="Bookman Old Style" w:hAnsi="Bookman Old Style"/>
                <w:sz w:val="24"/>
                <w:szCs w:val="24"/>
              </w:rPr>
            </w:pPr>
            <w:r>
              <w:rPr>
                <w:rFonts w:ascii="Bookman Old Style" w:hAnsi="Bookman Old Style"/>
                <w:sz w:val="24"/>
                <w:szCs w:val="24"/>
              </w:rPr>
              <w:t>EQUIPE DE APOIO 1</w:t>
            </w:r>
          </w:p>
        </w:tc>
        <w:tc>
          <w:tcPr>
            <w:tcW w:w="4603" w:type="dxa"/>
          </w:tcPr>
          <w:p w:rsidR="00A67E50" w:rsidRDefault="00A67E50" w:rsidP="006A4EAF">
            <w:pPr>
              <w:autoSpaceDE w:val="0"/>
              <w:jc w:val="center"/>
              <w:rPr>
                <w:rFonts w:ascii="Bookman Old Style" w:hAnsi="Bookman Old Style"/>
                <w:sz w:val="24"/>
                <w:szCs w:val="24"/>
              </w:rPr>
            </w:pPr>
            <w:r>
              <w:rPr>
                <w:rFonts w:ascii="Bookman Old Style" w:hAnsi="Bookman Old Style"/>
                <w:sz w:val="24"/>
                <w:szCs w:val="24"/>
              </w:rPr>
              <w:t>EQUIPE DE APOIO 2</w:t>
            </w:r>
          </w:p>
        </w:tc>
      </w:tr>
      <w:tr w:rsidR="00A67E50">
        <w:tc>
          <w:tcPr>
            <w:tcW w:w="4603" w:type="dxa"/>
          </w:tcPr>
          <w:p w:rsidR="00A67E50" w:rsidRDefault="00A67E50" w:rsidP="006A4EAF">
            <w:pPr>
              <w:autoSpaceDE w:val="0"/>
              <w:jc w:val="both"/>
              <w:rPr>
                <w:rFonts w:ascii="Bookman Old Style" w:hAnsi="Bookman Old Style"/>
                <w:sz w:val="24"/>
                <w:szCs w:val="24"/>
              </w:rPr>
            </w:pPr>
          </w:p>
        </w:tc>
        <w:tc>
          <w:tcPr>
            <w:tcW w:w="4603" w:type="dxa"/>
          </w:tcPr>
          <w:p w:rsidR="00A67E50" w:rsidRDefault="00A67E50" w:rsidP="006A4EAF">
            <w:pPr>
              <w:autoSpaceDE w:val="0"/>
              <w:jc w:val="both"/>
              <w:rPr>
                <w:rFonts w:ascii="Bookman Old Style" w:hAnsi="Bookman Old Style"/>
                <w:sz w:val="24"/>
                <w:szCs w:val="24"/>
              </w:rPr>
            </w:pPr>
          </w:p>
        </w:tc>
      </w:tr>
    </w:tbl>
    <w:p w:rsidR="00A67E50" w:rsidRDefault="00A67E50" w:rsidP="00A67E50">
      <w:pPr>
        <w:autoSpaceDE w:val="0"/>
        <w:ind w:left="100"/>
        <w:jc w:val="both"/>
        <w:rPr>
          <w:rFonts w:ascii="Bookman Old Style" w:hAnsi="Bookman Old Style"/>
          <w:sz w:val="24"/>
          <w:szCs w:val="24"/>
        </w:rPr>
      </w:pPr>
    </w:p>
    <w:p w:rsidR="00A67E50" w:rsidRPr="00214529" w:rsidRDefault="00A67E50" w:rsidP="00A67E50"/>
    <w:p w:rsidR="00A67E50" w:rsidRPr="000E7952" w:rsidRDefault="00A67E50" w:rsidP="00A67E50"/>
    <w:p w:rsidR="00A67E50" w:rsidRPr="007118CC" w:rsidRDefault="00A67E50" w:rsidP="00A67E50">
      <w:pPr>
        <w:pStyle w:val="Ttulo7"/>
        <w:ind w:left="100"/>
        <w:rPr>
          <w:rFonts w:ascii="Bookman Old Style" w:hAnsi="Bookman Old Style"/>
        </w:rPr>
      </w:pPr>
      <w:r w:rsidRPr="007118CC">
        <w:rPr>
          <w:rFonts w:ascii="Bookman Old Style" w:hAnsi="Bookman Old Style"/>
        </w:rPr>
        <w:t>EMPRESA VENCEDORA</w:t>
      </w:r>
    </w:p>
    <w:p w:rsidR="00A67E50" w:rsidRPr="007118CC" w:rsidRDefault="00A67E50" w:rsidP="00A67E50">
      <w:pPr>
        <w:pStyle w:val="Ttulo9"/>
        <w:ind w:left="100"/>
        <w:rPr>
          <w:rFonts w:ascii="Bookman Old Style" w:hAnsi="Bookman Old Style"/>
          <w:szCs w:val="24"/>
          <w:lang/>
        </w:rPr>
      </w:pPr>
      <w:r w:rsidRPr="007118CC">
        <w:rPr>
          <w:rFonts w:ascii="Bookman Old Style" w:hAnsi="Bookman Old Style"/>
          <w:szCs w:val="24"/>
          <w:lang/>
        </w:rPr>
        <w:t>TESTEMUNHAS</w:t>
      </w:r>
    </w:p>
    <w:p w:rsidR="00A67E50" w:rsidRPr="007118CC" w:rsidRDefault="00A67E50" w:rsidP="00A67E50">
      <w:pPr>
        <w:ind w:left="100"/>
        <w:rPr>
          <w:rFonts w:ascii="Bookman Old Style" w:hAnsi="Bookman Old Style"/>
          <w:sz w:val="24"/>
          <w:szCs w:val="24"/>
          <w:lang/>
        </w:rPr>
      </w:pPr>
    </w:p>
    <w:p w:rsidR="00A67E50" w:rsidRDefault="00A67E50" w:rsidP="00A67E50">
      <w:pPr>
        <w:ind w:left="100"/>
        <w:rPr>
          <w:rFonts w:ascii="Bookman Old Style" w:hAnsi="Bookman Old Style"/>
          <w:sz w:val="24"/>
          <w:szCs w:val="24"/>
          <w:lang/>
        </w:rPr>
      </w:pPr>
    </w:p>
    <w:p w:rsidR="00A67E50" w:rsidRDefault="00A67E50" w:rsidP="00A67E50">
      <w:pPr>
        <w:ind w:left="100"/>
        <w:rPr>
          <w:rFonts w:ascii="Bookman Old Style" w:hAnsi="Bookman Old Style"/>
          <w:sz w:val="24"/>
          <w:szCs w:val="24"/>
          <w:lang/>
        </w:rPr>
      </w:pPr>
    </w:p>
    <w:p w:rsidR="00A67E50" w:rsidRPr="007118CC" w:rsidRDefault="00A67E50" w:rsidP="00A67E50">
      <w:pPr>
        <w:ind w:left="100"/>
        <w:rPr>
          <w:rFonts w:ascii="Bookman Old Style" w:hAnsi="Bookman Old Style"/>
          <w:sz w:val="24"/>
          <w:szCs w:val="24"/>
          <w:lang/>
        </w:rPr>
      </w:pPr>
    </w:p>
    <w:p w:rsidR="00A67E50" w:rsidRPr="007118CC" w:rsidRDefault="00A67E50" w:rsidP="00A67E50">
      <w:pPr>
        <w:tabs>
          <w:tab w:val="left" w:pos="4962"/>
        </w:tabs>
        <w:ind w:left="100"/>
        <w:rPr>
          <w:rFonts w:ascii="Bookman Old Style" w:hAnsi="Bookman Old Style" w:cs="Arial"/>
          <w:sz w:val="24"/>
          <w:szCs w:val="24"/>
          <w:lang/>
        </w:rPr>
      </w:pPr>
      <w:r w:rsidRPr="007118CC">
        <w:rPr>
          <w:rFonts w:ascii="Bookman Old Style" w:hAnsi="Bookman Old Style" w:cs="Arial"/>
          <w:sz w:val="24"/>
          <w:szCs w:val="24"/>
          <w:lang/>
        </w:rPr>
        <w:t>1- ----------------------------------------------------------</w:t>
      </w:r>
    </w:p>
    <w:p w:rsidR="00A67E50" w:rsidRPr="007118CC" w:rsidRDefault="00A67E50" w:rsidP="00A67E50">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A67E50" w:rsidRPr="007118CC" w:rsidRDefault="00A67E50" w:rsidP="00A67E50">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A67E50" w:rsidRDefault="00A67E50" w:rsidP="00A67E50">
      <w:pPr>
        <w:ind w:left="100"/>
        <w:rPr>
          <w:rFonts w:ascii="Bookman Old Style" w:hAnsi="Bookman Old Style" w:cs="Arial"/>
          <w:sz w:val="24"/>
          <w:szCs w:val="24"/>
          <w:lang/>
        </w:rPr>
      </w:pPr>
    </w:p>
    <w:p w:rsidR="00A67E50" w:rsidRDefault="00A67E50" w:rsidP="00A67E50">
      <w:pPr>
        <w:ind w:left="100"/>
        <w:rPr>
          <w:rFonts w:ascii="Bookman Old Style" w:hAnsi="Bookman Old Style" w:cs="Arial"/>
          <w:sz w:val="24"/>
          <w:szCs w:val="24"/>
          <w:lang/>
        </w:rPr>
      </w:pPr>
    </w:p>
    <w:p w:rsidR="00A67E50" w:rsidRPr="007118CC" w:rsidRDefault="00A67E50" w:rsidP="00A67E50">
      <w:pPr>
        <w:ind w:left="100"/>
        <w:rPr>
          <w:rFonts w:ascii="Bookman Old Style" w:hAnsi="Bookman Old Style" w:cs="Arial"/>
          <w:sz w:val="24"/>
          <w:szCs w:val="24"/>
          <w:lang/>
        </w:rPr>
      </w:pPr>
    </w:p>
    <w:p w:rsidR="00A67E50" w:rsidRPr="007118CC" w:rsidRDefault="00A67E50" w:rsidP="00A67E50">
      <w:pPr>
        <w:ind w:left="100"/>
        <w:rPr>
          <w:rFonts w:ascii="Bookman Old Style" w:hAnsi="Bookman Old Style" w:cs="Arial"/>
          <w:sz w:val="24"/>
          <w:szCs w:val="24"/>
          <w:lang/>
        </w:rPr>
      </w:pPr>
    </w:p>
    <w:p w:rsidR="00A67E50" w:rsidRPr="007118CC" w:rsidRDefault="00A67E50" w:rsidP="00A67E50">
      <w:pPr>
        <w:ind w:left="100"/>
        <w:rPr>
          <w:rFonts w:ascii="Bookman Old Style" w:hAnsi="Bookman Old Style" w:cs="Arial"/>
          <w:sz w:val="24"/>
          <w:szCs w:val="24"/>
          <w:lang/>
        </w:rPr>
      </w:pPr>
      <w:r w:rsidRPr="007118CC">
        <w:rPr>
          <w:rFonts w:ascii="Bookman Old Style" w:hAnsi="Bookman Old Style" w:cs="Arial"/>
          <w:sz w:val="24"/>
          <w:szCs w:val="24"/>
          <w:lang/>
        </w:rPr>
        <w:t>2- .---------------------------------------------------------</w:t>
      </w:r>
    </w:p>
    <w:p w:rsidR="00A67E50" w:rsidRPr="007118CC" w:rsidRDefault="00A67E50" w:rsidP="00A67E50">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A67E50" w:rsidRPr="007118CC" w:rsidRDefault="00A67E50" w:rsidP="00A67E50">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A67E50" w:rsidRPr="007118CC" w:rsidRDefault="00A67E50" w:rsidP="00A67E50">
      <w:pPr>
        <w:ind w:left="100"/>
        <w:rPr>
          <w:rFonts w:ascii="Bookman Old Style" w:hAnsi="Bookman Old Style" w:cs="Arial"/>
          <w:sz w:val="24"/>
          <w:szCs w:val="24"/>
          <w:lang/>
        </w:rPr>
      </w:pPr>
    </w:p>
    <w:p w:rsidR="00A67E50" w:rsidRPr="007118CC" w:rsidRDefault="00A67E50" w:rsidP="00A67E50">
      <w:pPr>
        <w:pStyle w:val="Corpodetexto3"/>
        <w:ind w:left="100"/>
        <w:rPr>
          <w:rFonts w:ascii="Bookman Old Style" w:hAnsi="Bookman Old Style"/>
          <w:lang/>
        </w:rPr>
      </w:pPr>
      <w:r w:rsidRPr="007118CC">
        <w:rPr>
          <w:rFonts w:ascii="Bookman Old Style" w:hAnsi="Bookman Old Style"/>
          <w:lang/>
        </w:rPr>
        <w:t>VISTO:</w:t>
      </w:r>
    </w:p>
    <w:p w:rsidR="00A67E50" w:rsidRPr="007118CC" w:rsidRDefault="00A67E50" w:rsidP="00A67E50">
      <w:pPr>
        <w:ind w:left="100"/>
        <w:rPr>
          <w:rFonts w:ascii="Bookman Old Style" w:hAnsi="Bookman Old Style" w:cs="Arial"/>
          <w:sz w:val="24"/>
          <w:szCs w:val="24"/>
          <w:u w:val="single"/>
          <w:lang/>
        </w:rPr>
      </w:pPr>
    </w:p>
    <w:p w:rsidR="00A67E50" w:rsidRPr="007118CC" w:rsidRDefault="00A67E50" w:rsidP="00A67E50">
      <w:pPr>
        <w:ind w:left="100"/>
        <w:rPr>
          <w:rFonts w:ascii="Bookman Old Style" w:hAnsi="Bookman Old Style" w:cs="Arial"/>
          <w:sz w:val="24"/>
          <w:szCs w:val="24"/>
          <w:u w:val="single"/>
          <w:lang/>
        </w:rPr>
      </w:pPr>
    </w:p>
    <w:p w:rsidR="00A67E50" w:rsidRPr="007118CC" w:rsidRDefault="00A67E50" w:rsidP="00A67E50">
      <w:pPr>
        <w:ind w:left="100"/>
        <w:rPr>
          <w:rFonts w:ascii="Bookman Old Style" w:hAnsi="Bookman Old Style" w:cs="Arial"/>
          <w:sz w:val="24"/>
          <w:szCs w:val="24"/>
          <w:u w:val="single"/>
          <w:lang/>
        </w:rPr>
      </w:pP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p>
    <w:p w:rsidR="00A67E50" w:rsidRDefault="00A67E50" w:rsidP="00A67E50">
      <w:pPr>
        <w:ind w:left="100"/>
        <w:rPr>
          <w:rFonts w:ascii="Bookman Old Style" w:hAnsi="Bookman Old Style" w:cs="Arial"/>
          <w:sz w:val="24"/>
          <w:szCs w:val="24"/>
          <w:lang/>
        </w:rPr>
      </w:pPr>
      <w:r w:rsidRPr="007118CC">
        <w:rPr>
          <w:rFonts w:ascii="Bookman Old Style" w:hAnsi="Bookman Old Style" w:cs="Arial"/>
          <w:sz w:val="24"/>
          <w:szCs w:val="24"/>
          <w:lang/>
        </w:rPr>
        <w:t>ASSESSOR JURÍDICO</w:t>
      </w:r>
    </w:p>
    <w:p w:rsidR="007D2390" w:rsidRPr="007118CC" w:rsidRDefault="007D2390" w:rsidP="00A67E50">
      <w:pPr>
        <w:autoSpaceDE w:val="0"/>
        <w:ind w:left="100"/>
        <w:jc w:val="center"/>
        <w:rPr>
          <w:lang/>
        </w:rPr>
      </w:pPr>
    </w:p>
    <w:sectPr w:rsidR="007D2390" w:rsidRPr="007118CC"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9F6" w:rsidRDefault="006C79F6">
      <w:r>
        <w:separator/>
      </w:r>
    </w:p>
  </w:endnote>
  <w:endnote w:type="continuationSeparator" w:id="1">
    <w:p w:rsidR="006C79F6" w:rsidRDefault="006C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9F6" w:rsidRDefault="006C79F6">
      <w:r>
        <w:separator/>
      </w:r>
    </w:p>
  </w:footnote>
  <w:footnote w:type="continuationSeparator" w:id="1">
    <w:p w:rsidR="006C79F6" w:rsidRDefault="006C7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CC" w:rsidRDefault="000637D6"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DC3ACC" w:rsidRDefault="00DC3ACC"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DC3ACC" w:rsidRDefault="00DC3ACC"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0"/>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1A72398"/>
    <w:multiLevelType w:val="hybridMultilevel"/>
    <w:tmpl w:val="39E8EBFE"/>
    <w:lvl w:ilvl="0" w:tplc="96A6D064">
      <w:start w:val="650"/>
      <w:numFmt w:val="decimal"/>
      <w:lvlText w:val="%1"/>
      <w:lvlJc w:val="center"/>
      <w:pPr>
        <w:tabs>
          <w:tab w:val="num" w:pos="709"/>
        </w:tabs>
        <w:ind w:left="709"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7B7495"/>
    <w:multiLevelType w:val="hybridMultilevel"/>
    <w:tmpl w:val="B5D0A2D8"/>
    <w:lvl w:ilvl="0" w:tplc="8EF25FB0">
      <w:start w:val="1"/>
      <w:numFmt w:val="decimal"/>
      <w:lvlText w:val="%1"/>
      <w:lvlJc w:val="center"/>
      <w:pPr>
        <w:tabs>
          <w:tab w:val="num" w:pos="624"/>
        </w:tabs>
        <w:ind w:left="624"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665B19"/>
    <w:multiLevelType w:val="hybridMultilevel"/>
    <w:tmpl w:val="0B3AF662"/>
    <w:lvl w:ilvl="0" w:tplc="691E4366">
      <w:start w:val="866"/>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1746"/>
    <w:multiLevelType w:val="hybridMultilevel"/>
    <w:tmpl w:val="B5D0A2D8"/>
    <w:lvl w:ilvl="0" w:tplc="8EF25FB0">
      <w:start w:val="1"/>
      <w:numFmt w:val="decimal"/>
      <w:lvlText w:val="%1"/>
      <w:lvlJc w:val="center"/>
      <w:pPr>
        <w:tabs>
          <w:tab w:val="num" w:pos="624"/>
        </w:tabs>
        <w:ind w:left="624"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304178"/>
    <w:multiLevelType w:val="hybridMultilevel"/>
    <w:tmpl w:val="B5D0A2D8"/>
    <w:lvl w:ilvl="0" w:tplc="8EF25FB0">
      <w:start w:val="1"/>
      <w:numFmt w:val="decimal"/>
      <w:lvlText w:val="%1"/>
      <w:lvlJc w:val="center"/>
      <w:pPr>
        <w:tabs>
          <w:tab w:val="num" w:pos="624"/>
        </w:tabs>
        <w:ind w:left="624"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D890B89"/>
    <w:multiLevelType w:val="hybridMultilevel"/>
    <w:tmpl w:val="86A2720A"/>
    <w:lvl w:ilvl="0" w:tplc="726CF3E0">
      <w:start w:val="938"/>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F34BFA"/>
    <w:multiLevelType w:val="hybridMultilevel"/>
    <w:tmpl w:val="D8CC9AE8"/>
    <w:lvl w:ilvl="0" w:tplc="2C5AFF5E">
      <w:start w:val="746"/>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2D24CC5"/>
    <w:multiLevelType w:val="hybridMultilevel"/>
    <w:tmpl w:val="A900DCD4"/>
    <w:lvl w:ilvl="0" w:tplc="D3E6AC24">
      <w:start w:val="818"/>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48705F"/>
    <w:multiLevelType w:val="hybridMultilevel"/>
    <w:tmpl w:val="857ED178"/>
    <w:lvl w:ilvl="0" w:tplc="7890B5E4">
      <w:start w:val="794"/>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6238D7"/>
    <w:multiLevelType w:val="hybridMultilevel"/>
    <w:tmpl w:val="B5D0A2D8"/>
    <w:lvl w:ilvl="0" w:tplc="8EF25FB0">
      <w:start w:val="1"/>
      <w:numFmt w:val="decimal"/>
      <w:lvlText w:val="%1"/>
      <w:lvlJc w:val="center"/>
      <w:pPr>
        <w:tabs>
          <w:tab w:val="num" w:pos="624"/>
        </w:tabs>
        <w:ind w:left="624"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2125C9E"/>
    <w:multiLevelType w:val="hybridMultilevel"/>
    <w:tmpl w:val="D01425F2"/>
    <w:lvl w:ilvl="0" w:tplc="C2F4AA3E">
      <w:start w:val="986"/>
      <w:numFmt w:val="decimal"/>
      <w:lvlText w:val="%1"/>
      <w:lvlJc w:val="center"/>
      <w:pPr>
        <w:tabs>
          <w:tab w:val="num" w:pos="709"/>
        </w:tabs>
        <w:ind w:left="709"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CF55D6"/>
    <w:multiLevelType w:val="hybridMultilevel"/>
    <w:tmpl w:val="89F4B876"/>
    <w:lvl w:ilvl="0" w:tplc="08D8A384">
      <w:start w:val="770"/>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1">
    <w:nsid w:val="531B034A"/>
    <w:multiLevelType w:val="hybridMultilevel"/>
    <w:tmpl w:val="B5D0A2D8"/>
    <w:lvl w:ilvl="0" w:tplc="8EF25FB0">
      <w:start w:val="1"/>
      <w:numFmt w:val="decimal"/>
      <w:lvlText w:val="%1"/>
      <w:lvlJc w:val="center"/>
      <w:pPr>
        <w:tabs>
          <w:tab w:val="num" w:pos="624"/>
        </w:tabs>
        <w:ind w:left="624"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7B4BC6"/>
    <w:multiLevelType w:val="hybridMultilevel"/>
    <w:tmpl w:val="43BE244E"/>
    <w:lvl w:ilvl="0" w:tplc="DCB251AC">
      <w:start w:val="962"/>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73609A"/>
    <w:multiLevelType w:val="hybridMultilevel"/>
    <w:tmpl w:val="9BF82928"/>
    <w:lvl w:ilvl="0" w:tplc="B732AA6E">
      <w:start w:val="674"/>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38200F"/>
    <w:multiLevelType w:val="hybridMultilevel"/>
    <w:tmpl w:val="49E2DAC4"/>
    <w:lvl w:ilvl="0" w:tplc="70A01354">
      <w:start w:val="914"/>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EC2C69"/>
    <w:multiLevelType w:val="hybridMultilevel"/>
    <w:tmpl w:val="B5D0A2D8"/>
    <w:lvl w:ilvl="0" w:tplc="8EF25FB0">
      <w:start w:val="1"/>
      <w:numFmt w:val="decimal"/>
      <w:lvlText w:val="%1"/>
      <w:lvlJc w:val="center"/>
      <w:pPr>
        <w:tabs>
          <w:tab w:val="num" w:pos="624"/>
        </w:tabs>
        <w:ind w:left="624" w:hanging="4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6752F20"/>
    <w:multiLevelType w:val="hybridMultilevel"/>
    <w:tmpl w:val="26087170"/>
    <w:lvl w:ilvl="0" w:tplc="8AB48CD2">
      <w:start w:val="890"/>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B9B381D"/>
    <w:multiLevelType w:val="hybridMultilevel"/>
    <w:tmpl w:val="E9BA3120"/>
    <w:lvl w:ilvl="0" w:tplc="2D8A5AE8">
      <w:start w:val="698"/>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F814CE8"/>
    <w:multiLevelType w:val="hybridMultilevel"/>
    <w:tmpl w:val="49245A38"/>
    <w:lvl w:ilvl="0" w:tplc="50AEA11A">
      <w:start w:val="722"/>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CC0662"/>
    <w:multiLevelType w:val="hybridMultilevel"/>
    <w:tmpl w:val="0414E4D2"/>
    <w:lvl w:ilvl="0" w:tplc="917CAEA8">
      <w:start w:val="842"/>
      <w:numFmt w:val="decimal"/>
      <w:lvlText w:val="%1"/>
      <w:lvlJc w:val="center"/>
      <w:pPr>
        <w:tabs>
          <w:tab w:val="num" w:pos="624"/>
        </w:tabs>
        <w:ind w:left="624" w:hanging="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8"/>
  </w:num>
  <w:num w:numId="4">
    <w:abstractNumId w:val="29"/>
  </w:num>
  <w:num w:numId="5">
    <w:abstractNumId w:val="5"/>
  </w:num>
  <w:num w:numId="6">
    <w:abstractNumId w:val="16"/>
  </w:num>
  <w:num w:numId="7">
    <w:abstractNumId w:val="12"/>
  </w:num>
  <w:num w:numId="8">
    <w:abstractNumId w:val="28"/>
  </w:num>
  <w:num w:numId="9">
    <w:abstractNumId w:val="17"/>
  </w:num>
  <w:num w:numId="10">
    <w:abstractNumId w:val="2"/>
  </w:num>
  <w:num w:numId="11">
    <w:abstractNumId w:val="23"/>
  </w:num>
  <w:num w:numId="12">
    <w:abstractNumId w:val="30"/>
  </w:num>
  <w:num w:numId="13">
    <w:abstractNumId w:val="31"/>
  </w:num>
  <w:num w:numId="14">
    <w:abstractNumId w:val="11"/>
  </w:num>
  <w:num w:numId="15">
    <w:abstractNumId w:val="19"/>
  </w:num>
  <w:num w:numId="16">
    <w:abstractNumId w:val="15"/>
  </w:num>
  <w:num w:numId="17">
    <w:abstractNumId w:val="14"/>
  </w:num>
  <w:num w:numId="18">
    <w:abstractNumId w:val="32"/>
  </w:num>
  <w:num w:numId="19">
    <w:abstractNumId w:val="4"/>
  </w:num>
  <w:num w:numId="20">
    <w:abstractNumId w:val="27"/>
  </w:num>
  <w:num w:numId="21">
    <w:abstractNumId w:val="24"/>
  </w:num>
  <w:num w:numId="22">
    <w:abstractNumId w:val="10"/>
  </w:num>
  <w:num w:numId="23">
    <w:abstractNumId w:val="22"/>
  </w:num>
  <w:num w:numId="24">
    <w:abstractNumId w:val="18"/>
  </w:num>
  <w:num w:numId="25">
    <w:abstractNumId w:val="1"/>
  </w:num>
  <w:num w:numId="26">
    <w:abstractNumId w:val="7"/>
  </w:num>
  <w:num w:numId="27">
    <w:abstractNumId w:val="20"/>
  </w:num>
  <w:num w:numId="28">
    <w:abstractNumId w:val="13"/>
  </w:num>
  <w:num w:numId="29">
    <w:abstractNumId w:val="6"/>
  </w:num>
  <w:num w:numId="30">
    <w:abstractNumId w:val="26"/>
  </w:num>
  <w:num w:numId="31">
    <w:abstractNumId w:val="3"/>
  </w:num>
  <w:num w:numId="32">
    <w:abstractNumId w:val="9"/>
  </w:num>
  <w:num w:numId="33">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2204A"/>
    <w:rsid w:val="00052CFE"/>
    <w:rsid w:val="000637D6"/>
    <w:rsid w:val="0007741A"/>
    <w:rsid w:val="000B171E"/>
    <w:rsid w:val="000E6E8C"/>
    <w:rsid w:val="001177BE"/>
    <w:rsid w:val="001200A2"/>
    <w:rsid w:val="001427C2"/>
    <w:rsid w:val="0016023E"/>
    <w:rsid w:val="001760B1"/>
    <w:rsid w:val="00210F06"/>
    <w:rsid w:val="00243750"/>
    <w:rsid w:val="00250307"/>
    <w:rsid w:val="00260E6B"/>
    <w:rsid w:val="002615FD"/>
    <w:rsid w:val="00305230"/>
    <w:rsid w:val="00332ACE"/>
    <w:rsid w:val="00333B94"/>
    <w:rsid w:val="0034123A"/>
    <w:rsid w:val="00383EB6"/>
    <w:rsid w:val="003B4391"/>
    <w:rsid w:val="003D0A5A"/>
    <w:rsid w:val="00413D3E"/>
    <w:rsid w:val="00422A12"/>
    <w:rsid w:val="00430121"/>
    <w:rsid w:val="0043681C"/>
    <w:rsid w:val="00452759"/>
    <w:rsid w:val="00474516"/>
    <w:rsid w:val="00482920"/>
    <w:rsid w:val="0048338C"/>
    <w:rsid w:val="004949CF"/>
    <w:rsid w:val="004B07A0"/>
    <w:rsid w:val="004C0215"/>
    <w:rsid w:val="004F310A"/>
    <w:rsid w:val="00570BC9"/>
    <w:rsid w:val="005B1919"/>
    <w:rsid w:val="005E402B"/>
    <w:rsid w:val="0060646B"/>
    <w:rsid w:val="006248B2"/>
    <w:rsid w:val="0067163F"/>
    <w:rsid w:val="00676AA2"/>
    <w:rsid w:val="006917FC"/>
    <w:rsid w:val="006A2DF6"/>
    <w:rsid w:val="006A4EAF"/>
    <w:rsid w:val="006A7F72"/>
    <w:rsid w:val="006C79F6"/>
    <w:rsid w:val="006D18D0"/>
    <w:rsid w:val="006D6D5D"/>
    <w:rsid w:val="007118CC"/>
    <w:rsid w:val="00731908"/>
    <w:rsid w:val="00760662"/>
    <w:rsid w:val="007D2390"/>
    <w:rsid w:val="007F1B33"/>
    <w:rsid w:val="0082094B"/>
    <w:rsid w:val="008368BC"/>
    <w:rsid w:val="00884D72"/>
    <w:rsid w:val="00885F3D"/>
    <w:rsid w:val="008B777C"/>
    <w:rsid w:val="00907DD3"/>
    <w:rsid w:val="00930DEA"/>
    <w:rsid w:val="00966637"/>
    <w:rsid w:val="00972E9F"/>
    <w:rsid w:val="00975DCE"/>
    <w:rsid w:val="009A5DC9"/>
    <w:rsid w:val="009C31FA"/>
    <w:rsid w:val="009F2790"/>
    <w:rsid w:val="00A67E50"/>
    <w:rsid w:val="00A812FF"/>
    <w:rsid w:val="00A90723"/>
    <w:rsid w:val="00AB7C36"/>
    <w:rsid w:val="00AE5018"/>
    <w:rsid w:val="00B071E8"/>
    <w:rsid w:val="00B24B86"/>
    <w:rsid w:val="00B37D65"/>
    <w:rsid w:val="00B7558E"/>
    <w:rsid w:val="00BA4817"/>
    <w:rsid w:val="00BB2D13"/>
    <w:rsid w:val="00C30309"/>
    <w:rsid w:val="00C361EB"/>
    <w:rsid w:val="00C6654C"/>
    <w:rsid w:val="00CA13C8"/>
    <w:rsid w:val="00CC1EA7"/>
    <w:rsid w:val="00D16BE0"/>
    <w:rsid w:val="00D223D7"/>
    <w:rsid w:val="00D84E4E"/>
    <w:rsid w:val="00D867AB"/>
    <w:rsid w:val="00DA428C"/>
    <w:rsid w:val="00DC3ACC"/>
    <w:rsid w:val="00DE45B1"/>
    <w:rsid w:val="00E24934"/>
    <w:rsid w:val="00E801E2"/>
    <w:rsid w:val="00E83138"/>
    <w:rsid w:val="00EA1F79"/>
    <w:rsid w:val="00EC7A9E"/>
    <w:rsid w:val="00F17C7D"/>
    <w:rsid w:val="00F17DDA"/>
    <w:rsid w:val="00F32052"/>
    <w:rsid w:val="00F34DB1"/>
    <w:rsid w:val="00F34F33"/>
    <w:rsid w:val="00F52555"/>
    <w:rsid w:val="00FB2CC4"/>
    <w:rsid w:val="00FB4C34"/>
    <w:rsid w:val="00FE52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autoSpaceDE w:val="0"/>
      <w:snapToGrid w:val="0"/>
      <w:jc w:val="center"/>
      <w:outlineLvl w:val="0"/>
    </w:pPr>
    <w:rPr>
      <w:rFonts w:ascii="Arial" w:hAnsi="Arial" w:cs="Arial"/>
      <w:sz w:val="24"/>
      <w:szCs w:val="24"/>
    </w:rPr>
  </w:style>
  <w:style w:type="paragraph" w:styleId="Ttulo2">
    <w:name w:val="heading 2"/>
    <w:basedOn w:val="Normal"/>
    <w:next w:val="Normal"/>
    <w:qFormat/>
    <w:pPr>
      <w:keepNext/>
      <w:numPr>
        <w:ilvl w:val="1"/>
        <w:numId w:val="1"/>
      </w:numPr>
      <w:autoSpaceDE w:val="0"/>
      <w:ind w:left="522"/>
      <w:outlineLvl w:val="1"/>
    </w:pPr>
    <w:rPr>
      <w:rFonts w:ascii="Arial" w:hAnsi="Arial" w:cs="Arial"/>
      <w:b/>
      <w:bCs/>
      <w:sz w:val="24"/>
      <w:szCs w:val="24"/>
      <w:u w:val="single"/>
    </w:rPr>
  </w:style>
  <w:style w:type="paragraph" w:styleId="Ttulo3">
    <w:name w:val="heading 3"/>
    <w:basedOn w:val="Normal"/>
    <w:next w:val="Normal"/>
    <w:qFormat/>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pPr>
      <w:keepNext/>
      <w:autoSpaceDE w:val="0"/>
      <w:ind w:firstLine="709"/>
      <w:jc w:val="both"/>
      <w:outlineLvl w:val="5"/>
    </w:pPr>
    <w:rPr>
      <w:rFonts w:ascii="Arial" w:hAnsi="Arial" w:cs="Arial"/>
      <w:sz w:val="24"/>
      <w:szCs w:val="24"/>
    </w:rPr>
  </w:style>
  <w:style w:type="paragraph" w:styleId="Ttulo7">
    <w:name w:val="heading 7"/>
    <w:basedOn w:val="Normal"/>
    <w:next w:val="Normal"/>
    <w:qFormat/>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pPr>
      <w:keepNext/>
      <w:autoSpaceDE w:val="0"/>
      <w:jc w:val="both"/>
      <w:outlineLvl w:val="7"/>
    </w:pPr>
    <w:rPr>
      <w:rFonts w:ascii="Arial" w:hAnsi="Arial" w:cs="Arial"/>
      <w:b/>
      <w:bCs/>
      <w:sz w:val="24"/>
      <w:szCs w:val="24"/>
      <w:u w:val="single"/>
    </w:rPr>
  </w:style>
  <w:style w:type="paragraph" w:styleId="Ttulo9">
    <w:name w:val="heading 9"/>
    <w:basedOn w:val="Normal"/>
    <w:next w:val="Normal"/>
    <w:qFormat/>
    <w:pPr>
      <w:keepNext/>
      <w:outlineLvl w:val="8"/>
    </w:pPr>
    <w:rPr>
      <w:rFonts w:ascii="Arial" w:hAnsi="Arial" w:cs="Arial"/>
      <w:b/>
      <w:bCs/>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u w:val="none"/>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emiHidden/>
  </w:style>
  <w:style w:type="character" w:styleId="Hyperlink">
    <w:name w:val="Hyperlink"/>
    <w:basedOn w:val="Fontepargpadro1"/>
    <w:semiHidden/>
    <w:rPr>
      <w:color w:val="0000FF"/>
      <w:u w:val="single"/>
    </w:rPr>
  </w:style>
  <w:style w:type="character" w:customStyle="1" w:styleId="WW8Num23z0">
    <w:name w:val="WW8Num23z0"/>
    <w:rPr>
      <w:u w:val="none"/>
    </w:rPr>
  </w:style>
  <w:style w:type="character" w:customStyle="1" w:styleId="centerazul1">
    <w:name w:val="centerazul1"/>
    <w:basedOn w:val="Fontepargpadro2"/>
    <w:rPr>
      <w:rFonts w:ascii="Verdana" w:hAnsi="Verdana"/>
      <w:color w:val="373461"/>
      <w:sz w:val="15"/>
      <w:szCs w:val="15"/>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rpodetexto21">
    <w:name w:val="Corpo de texto 21"/>
    <w:basedOn w:val="Normal"/>
    <w:pPr>
      <w:shd w:val="clear" w:color="auto" w:fill="00FFFF"/>
      <w:autoSpaceDE w:val="0"/>
    </w:pPr>
    <w:rPr>
      <w:rFonts w:ascii="Arial" w:hAnsi="Arial" w:cs="Arial"/>
      <w:color w:val="000080"/>
      <w:szCs w:val="18"/>
    </w:rPr>
  </w:style>
  <w:style w:type="paragraph" w:styleId="Recuodecorpodetexto">
    <w:name w:val="Body Text Indent"/>
    <w:basedOn w:val="Normal"/>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pPr>
      <w:autoSpaceDE w:val="0"/>
      <w:jc w:val="both"/>
    </w:pPr>
    <w:rPr>
      <w:rFonts w:ascii="Arial" w:hAnsi="Arial" w:cs="Arial"/>
      <w:sz w:val="24"/>
      <w:szCs w:val="24"/>
    </w:rPr>
  </w:style>
  <w:style w:type="paragraph" w:styleId="Recuodecorpodetexto2">
    <w:name w:val="Body Text Indent 2"/>
    <w:basedOn w:val="Normal"/>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pPr>
      <w:autoSpaceDE w:val="0"/>
      <w:ind w:firstLine="1125"/>
      <w:jc w:val="both"/>
    </w:pPr>
    <w:rPr>
      <w:rFonts w:ascii="Arial" w:hAnsi="Arial" w:cs="Arial"/>
      <w:sz w:val="24"/>
      <w:szCs w:val="24"/>
    </w:rPr>
  </w:style>
  <w:style w:type="paragraph" w:styleId="Corpodetexto3">
    <w:name w:val="Body Text 3"/>
    <w:basedOn w:val="Normal"/>
    <w:semiHidden/>
    <w:pPr>
      <w:autoSpaceDE w:val="0"/>
      <w:jc w:val="both"/>
    </w:pPr>
    <w:rPr>
      <w:rFonts w:ascii="Arial" w:hAnsi="Arial" w:cs="Arial"/>
      <w:b/>
      <w:bCs/>
      <w:sz w:val="24"/>
      <w:szCs w:val="24"/>
      <w:u w:val="single"/>
    </w:rPr>
  </w:style>
  <w:style w:type="paragraph" w:customStyle="1" w:styleId="font6">
    <w:name w:val="font6"/>
    <w:basedOn w:val="Normal"/>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paragraph" w:customStyle="1" w:styleId="t2">
    <w:name w:val="t2"/>
    <w:basedOn w:val="Normal"/>
    <w:rsid w:val="00474516"/>
    <w:pPr>
      <w:suppressAutoHyphens w:val="0"/>
      <w:spacing w:line="240" w:lineRule="atLeast"/>
    </w:pPr>
    <w:rPr>
      <w:sz w:val="24"/>
      <w:lang w:eastAsia="pt-BR"/>
    </w:rPr>
  </w:style>
  <w:style w:type="paragraph" w:customStyle="1" w:styleId="ecmsonormal">
    <w:name w:val="ec_msonormal"/>
    <w:basedOn w:val="Normal"/>
    <w:rsid w:val="00474516"/>
    <w:pPr>
      <w:suppressAutoHyphens w:val="0"/>
      <w:spacing w:after="324"/>
    </w:pPr>
    <w:rPr>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leobertoleal.sc.gov.b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50</Pages>
  <Words>13283</Words>
  <Characters>71731</Characters>
  <Application>Microsoft Office Word</Application>
  <DocSecurity>0</DocSecurity>
  <Lines>597</Lines>
  <Paragraphs>169</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PROCESSO LICITATÓRIO Nº 029/07</vt:lpstr>
      <vt:lpstr>        2	DA PARTICIPAÇÃO NA LICITAÇÃO.</vt:lpstr>
      <vt:lpstr>        10	DAS CONDIÇÕES GERAIS A SEREM ATENDIDAS.</vt:lpstr>
      <vt:lpstr>MODALIDADE: Pregão Presencial – Registro de Preços</vt:lpstr>
      <vt:lpstr>    </vt:lpstr>
      <vt:lpstr>    GRUPO II – PEÇAS PARA MICROÔNIBUS MB 608</vt:lpstr>
      <vt:lpstr>    </vt:lpstr>
      <vt:lpstr>    GRUPO III – PEÇAS PARA KOMBI  </vt:lpstr>
      <vt:lpstr>    GRUPO IV – PEÇAS PARA ÔNIBUS 1513 MB </vt:lpstr>
      <vt:lpstr>    </vt:lpstr>
      <vt:lpstr>    GRUPO V – PEÇAS PARA CAMINHÕES MB 1518,</vt:lpstr>
      <vt:lpstr>    </vt:lpstr>
      <vt:lpstr>    GRUPO VI – PEÇAS PARA PATROLA HW 130</vt:lpstr>
      <vt:lpstr>    </vt:lpstr>
      <vt:lpstr>    GRUPO VII – PEÇAS PARA CAMINHÃO BASCULANTE FORD F 12000</vt:lpstr>
      <vt:lpstr>    </vt:lpstr>
      <vt:lpstr>    GRUPO VIII – PEÇAS PARA TRATOR VALMET VALTRA 4X4</vt:lpstr>
      <vt:lpstr>    </vt:lpstr>
      <vt:lpstr>    GRUPO X – PEÇAS PARA RETROESCAVADEIRA CASE 580L e 580M</vt:lpstr>
      <vt:lpstr>    GRUPO XI – PEÇAS PARA PARATI 1.6 TRACK FIELD FLEX POWER 2005 </vt:lpstr>
      <vt:lpstr>    </vt:lpstr>
      <vt:lpstr>    GRUPO XII – PEÇAS PARA CAMINHÕES MB 2318</vt:lpstr>
      <vt:lpstr>    GRUPO XIII – PEÇAS PARA CARREGADEIRA </vt:lpstr>
      <vt:lpstr>    GRUPO XIV – PEÇAS PARA CAMINHÕES MB 1113</vt:lpstr>
      <vt:lpstr>    GRUPO XVII – PEÇAS PARA AUTOMÓVEL UNO MILLE placa MAC-9499 e MCD 3552 </vt:lpstr>
      <vt:lpstr>    GRUPO XXXIV – PEÇAS PARA KOMBI  </vt:lpstr>
    </vt:vector>
  </TitlesOfParts>
  <Company>Sims</Company>
  <LinksUpToDate>false</LinksUpToDate>
  <CharactersWithSpaces>84845</CharactersWithSpaces>
  <SharedDoc>false</SharedDoc>
  <HLinks>
    <vt:vector size="6" baseType="variant">
      <vt:variant>
        <vt:i4>4980859</vt:i4>
      </vt:variant>
      <vt:variant>
        <vt:i4>0</vt:i4>
      </vt:variant>
      <vt:variant>
        <vt:i4>0</vt:i4>
      </vt:variant>
      <vt:variant>
        <vt:i4>5</vt:i4>
      </vt:variant>
      <vt:variant>
        <vt:lpwstr>mailto:compras@leobertoleal.sc.gov.br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subject/>
  <dc:creator>Prefeitura Corupa</dc:creator>
  <cp:keywords/>
  <cp:lastModifiedBy>Carlos</cp:lastModifiedBy>
  <cp:revision>2</cp:revision>
  <cp:lastPrinted>2008-07-08T16:23:00Z</cp:lastPrinted>
  <dcterms:created xsi:type="dcterms:W3CDTF">2010-02-12T12:41:00Z</dcterms:created>
  <dcterms:modified xsi:type="dcterms:W3CDTF">2010-02-12T12:41:00Z</dcterms:modified>
</cp:coreProperties>
</file>